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0B" w:rsidRDefault="00C4500B" w:rsidP="00AB0769">
      <w:pPr>
        <w:spacing w:after="160" w:line="259" w:lineRule="auto"/>
        <w:ind w:left="0" w:right="0" w:firstLine="0"/>
        <w:jc w:val="center"/>
        <w:rPr>
          <w:b/>
          <w:sz w:val="24"/>
          <w:szCs w:val="24"/>
        </w:rPr>
      </w:pPr>
      <w:bookmarkStart w:id="0" w:name="_GoBack"/>
    </w:p>
    <w:p w:rsidR="00C4500B" w:rsidRDefault="00440CC7" w:rsidP="00AB0769">
      <w:pPr>
        <w:spacing w:after="160" w:line="259" w:lineRule="auto"/>
        <w:ind w:left="0" w:right="0" w:firstLine="0"/>
        <w:jc w:val="center"/>
        <w:rPr>
          <w:b/>
          <w:sz w:val="24"/>
          <w:szCs w:val="24"/>
        </w:rPr>
      </w:pPr>
      <w:r>
        <w:rPr>
          <w:noProof/>
          <w:color w:val="262626" w:themeColor="text1" w:themeTint="D9"/>
          <w:sz w:val="24"/>
          <w:szCs w:val="24"/>
        </w:rPr>
        <w:drawing>
          <wp:inline distT="0" distB="0" distL="0" distR="0">
            <wp:extent cx="6997237" cy="9629775"/>
            <wp:effectExtent l="19050" t="0" r="0" b="0"/>
            <wp:docPr id="1" name="Рисунок 1" descr="C:\Users\User\Documents\img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8057" cy="963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72E" w:rsidRPr="00AB0769" w:rsidRDefault="005E576D" w:rsidP="00AB0769">
      <w:pPr>
        <w:spacing w:after="160" w:line="259" w:lineRule="auto"/>
        <w:ind w:left="0" w:right="0" w:firstLine="0"/>
        <w:jc w:val="center"/>
        <w:rPr>
          <w:b/>
          <w:sz w:val="24"/>
          <w:szCs w:val="24"/>
        </w:rPr>
      </w:pPr>
      <w:r w:rsidRPr="00AB0769">
        <w:rPr>
          <w:b/>
          <w:sz w:val="24"/>
          <w:szCs w:val="24"/>
        </w:rPr>
        <w:lastRenderedPageBreak/>
        <w:t>1. Общие положения</w:t>
      </w:r>
    </w:p>
    <w:bookmarkEnd w:id="0"/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1.1.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="00C4500B">
        <w:rPr>
          <w:sz w:val="24"/>
          <w:szCs w:val="24"/>
        </w:rPr>
        <w:t>Настоящий</w:t>
      </w:r>
      <w:r w:rsidRPr="00812F26">
        <w:rPr>
          <w:sz w:val="24"/>
          <w:szCs w:val="24"/>
        </w:rPr>
        <w:t xml:space="preserve"> </w:t>
      </w:r>
      <w:r w:rsidR="00C4500B">
        <w:rPr>
          <w:sz w:val="24"/>
          <w:szCs w:val="24"/>
        </w:rPr>
        <w:t>порядок</w:t>
      </w:r>
      <w:r w:rsidRPr="00812F26">
        <w:rPr>
          <w:sz w:val="24"/>
          <w:szCs w:val="24"/>
        </w:rPr>
        <w:t xml:space="preserve"> о Комиссии по урегулированию споров между участниками образовательных отношений (далее - </w:t>
      </w:r>
      <w:r w:rsidR="00C4500B">
        <w:rPr>
          <w:sz w:val="24"/>
          <w:szCs w:val="24"/>
        </w:rPr>
        <w:t>Порядок</w:t>
      </w:r>
      <w:r w:rsidRPr="00812F26">
        <w:rPr>
          <w:sz w:val="24"/>
          <w:szCs w:val="24"/>
        </w:rPr>
        <w:t>) разработано для муниципального бюджетного дошкольного образовательн</w:t>
      </w:r>
      <w:r w:rsidR="00C4500B">
        <w:rPr>
          <w:sz w:val="24"/>
          <w:szCs w:val="24"/>
        </w:rPr>
        <w:t>ого учреждения «Детский сад № 15</w:t>
      </w:r>
      <w:r w:rsidR="00812F26" w:rsidRPr="00812F26">
        <w:rPr>
          <w:sz w:val="24"/>
          <w:szCs w:val="24"/>
        </w:rPr>
        <w:t xml:space="preserve"> «</w:t>
      </w:r>
      <w:r w:rsidR="00C4500B">
        <w:rPr>
          <w:sz w:val="24"/>
          <w:szCs w:val="24"/>
        </w:rPr>
        <w:t>Родничок</w:t>
      </w:r>
      <w:r w:rsidRPr="00812F26">
        <w:rPr>
          <w:sz w:val="24"/>
          <w:szCs w:val="24"/>
        </w:rPr>
        <w:t xml:space="preserve">» города Белово» (далее - Учреждение)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1.2.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="00C4500B">
        <w:rPr>
          <w:sz w:val="24"/>
          <w:szCs w:val="24"/>
        </w:rPr>
        <w:t>Настоящий</w:t>
      </w:r>
      <w:r w:rsidRPr="00812F26">
        <w:rPr>
          <w:sz w:val="24"/>
          <w:szCs w:val="24"/>
        </w:rPr>
        <w:t xml:space="preserve"> </w:t>
      </w:r>
      <w:r w:rsidR="00C4500B">
        <w:rPr>
          <w:sz w:val="24"/>
          <w:szCs w:val="24"/>
        </w:rPr>
        <w:t>Порядок</w:t>
      </w:r>
      <w:r w:rsidRPr="00812F26">
        <w:rPr>
          <w:sz w:val="24"/>
          <w:szCs w:val="24"/>
        </w:rPr>
        <w:t xml:space="preserve"> разработано в соответствии со ст.45 части 6 Федерального закона от 29.12.2012 №273-Ф3 «Об образовании в Российской Федерации». </w:t>
      </w:r>
    </w:p>
    <w:p w:rsidR="00CD43E0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1.3.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>Комиссия по урегулированию споров между участниками образовательных отношений (далее -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 -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>возникновения конфликта интересов педагогического работника; -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>применения локальны</w:t>
      </w:r>
      <w:r w:rsidR="00CD43E0">
        <w:rPr>
          <w:sz w:val="24"/>
          <w:szCs w:val="24"/>
        </w:rPr>
        <w:t>х нормативных актов Учреждения.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1.4.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Комиссия является первичным органом по рассмотрению конфликтных ситуаций в Учреждении.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1.5.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>В своей деятельности Комиссия по урегулированию споров между участниками образовательных отно</w:t>
      </w:r>
      <w:r w:rsidR="00CD43E0">
        <w:rPr>
          <w:sz w:val="24"/>
          <w:szCs w:val="24"/>
        </w:rPr>
        <w:t>шений руково</w:t>
      </w:r>
      <w:r w:rsidR="00AB0769">
        <w:rPr>
          <w:sz w:val="24"/>
          <w:szCs w:val="24"/>
        </w:rPr>
        <w:t>дствуется Федеральным законом</w:t>
      </w:r>
      <w:r w:rsidRPr="00812F26">
        <w:rPr>
          <w:sz w:val="24"/>
          <w:szCs w:val="24"/>
        </w:rPr>
        <w:t xml:space="preserve"> «Об образовании в Российской Федерации», Трудовым Кодексом РФ, уставом Учреждения, правилами внутреннего распорядка, другими нормативными актами.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1.6.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В своей работе Комиссия должна обеспечивать соблюдение прав личности.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1.7.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="00C4500B">
        <w:rPr>
          <w:sz w:val="24"/>
          <w:szCs w:val="24"/>
        </w:rPr>
        <w:t>Настоящий</w:t>
      </w:r>
      <w:r w:rsidRPr="00812F26">
        <w:rPr>
          <w:sz w:val="24"/>
          <w:szCs w:val="24"/>
        </w:rPr>
        <w:t xml:space="preserve"> </w:t>
      </w:r>
      <w:r w:rsidR="00C4500B">
        <w:rPr>
          <w:sz w:val="24"/>
          <w:szCs w:val="24"/>
        </w:rPr>
        <w:t>Порядок</w:t>
      </w:r>
      <w:r w:rsidRPr="00812F26">
        <w:rPr>
          <w:sz w:val="24"/>
          <w:szCs w:val="24"/>
        </w:rPr>
        <w:t xml:space="preserve">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Учреждения.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1.8.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Участниками образовательных отношений в Учреждении являются: родители (законные представители) воспитанников, воспитанники, педагогические работники, </w:t>
      </w:r>
      <w:r w:rsidR="00AB0769">
        <w:rPr>
          <w:sz w:val="24"/>
          <w:szCs w:val="24"/>
        </w:rPr>
        <w:t>их представители, организации осуществляющие</w:t>
      </w:r>
      <w:r w:rsidR="00CD43E0">
        <w:rPr>
          <w:sz w:val="24"/>
          <w:szCs w:val="24"/>
        </w:rPr>
        <w:t xml:space="preserve"> образовательную деятельность.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1.9.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="00C4500B">
        <w:rPr>
          <w:sz w:val="24"/>
          <w:szCs w:val="24"/>
        </w:rPr>
        <w:t>Настоящий</w:t>
      </w:r>
      <w:r w:rsidRPr="00812F26">
        <w:rPr>
          <w:sz w:val="24"/>
          <w:szCs w:val="24"/>
        </w:rPr>
        <w:t xml:space="preserve"> </w:t>
      </w:r>
      <w:r w:rsidR="00C4500B">
        <w:rPr>
          <w:sz w:val="24"/>
          <w:szCs w:val="24"/>
        </w:rPr>
        <w:t>Порядок</w:t>
      </w:r>
      <w:r w:rsidRPr="00812F26">
        <w:rPr>
          <w:sz w:val="24"/>
          <w:szCs w:val="24"/>
        </w:rPr>
        <w:t xml:space="preserve"> согласовано управляющим советом, принято на общем собрании работников Учреждения с учетом мнения совета родителей (законных представителей) и утверждено приказом </w:t>
      </w:r>
      <w:proofErr w:type="gramStart"/>
      <w:r w:rsidRPr="00812F26">
        <w:rPr>
          <w:sz w:val="24"/>
          <w:szCs w:val="24"/>
        </w:rPr>
        <w:t>заведующего Учреждения</w:t>
      </w:r>
      <w:proofErr w:type="gramEnd"/>
      <w:r w:rsidRPr="00812F26">
        <w:rPr>
          <w:sz w:val="24"/>
          <w:szCs w:val="24"/>
        </w:rPr>
        <w:t xml:space="preserve">. </w:t>
      </w:r>
    </w:p>
    <w:p w:rsidR="00BA472E" w:rsidRPr="00812F26" w:rsidRDefault="005E576D">
      <w:pPr>
        <w:spacing w:after="237"/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1.10.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="00C4500B">
        <w:rPr>
          <w:sz w:val="24"/>
          <w:szCs w:val="24"/>
        </w:rPr>
        <w:t>Порядок</w:t>
      </w:r>
      <w:r w:rsidRPr="00812F26">
        <w:rPr>
          <w:sz w:val="24"/>
          <w:szCs w:val="24"/>
        </w:rPr>
        <w:t xml:space="preserve"> действует</w:t>
      </w:r>
      <w:r w:rsidR="00C4500B">
        <w:rPr>
          <w:sz w:val="24"/>
          <w:szCs w:val="24"/>
        </w:rPr>
        <w:t xml:space="preserve"> до принятия нового. В настоящий</w:t>
      </w:r>
      <w:r w:rsidRPr="00812F26">
        <w:rPr>
          <w:sz w:val="24"/>
          <w:szCs w:val="24"/>
        </w:rPr>
        <w:t xml:space="preserve"> </w:t>
      </w:r>
      <w:r w:rsidR="00C4500B">
        <w:rPr>
          <w:sz w:val="24"/>
          <w:szCs w:val="24"/>
        </w:rPr>
        <w:t>Порядок</w:t>
      </w:r>
      <w:r w:rsidRPr="00812F26">
        <w:rPr>
          <w:sz w:val="24"/>
          <w:szCs w:val="24"/>
        </w:rPr>
        <w:t xml:space="preserve"> могут быть внесены изменения. </w:t>
      </w:r>
    </w:p>
    <w:p w:rsidR="00BA472E" w:rsidRPr="00812F26" w:rsidRDefault="005E576D">
      <w:pPr>
        <w:pStyle w:val="1"/>
        <w:spacing w:after="67"/>
        <w:ind w:left="511" w:right="424"/>
        <w:rPr>
          <w:sz w:val="24"/>
          <w:szCs w:val="24"/>
        </w:rPr>
      </w:pPr>
      <w:r w:rsidRPr="00812F26">
        <w:rPr>
          <w:sz w:val="24"/>
          <w:szCs w:val="24"/>
        </w:rPr>
        <w:t xml:space="preserve">2. Задачи и функции Комиссии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2.1.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Задача Комиссии - урегулирование конфликтных ситуаций и разногласий между участниками образовательных отношений путем доказательного разъяснения принятия оптимального варианта решения в каждом конкретном случае. </w:t>
      </w:r>
    </w:p>
    <w:p w:rsidR="00BA472E" w:rsidRPr="00812F26" w:rsidRDefault="005E576D" w:rsidP="00812F26">
      <w:pPr>
        <w:ind w:left="203" w:right="62"/>
        <w:rPr>
          <w:sz w:val="24"/>
          <w:szCs w:val="24"/>
        </w:rPr>
      </w:pPr>
      <w:r w:rsidRPr="00812F26">
        <w:rPr>
          <w:sz w:val="24"/>
          <w:szCs w:val="24"/>
        </w:rPr>
        <w:t>2.2.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rFonts w:ascii="Arial" w:eastAsia="Arial" w:hAnsi="Arial" w:cs="Arial"/>
          <w:sz w:val="24"/>
          <w:szCs w:val="24"/>
        </w:rPr>
        <w:tab/>
      </w:r>
      <w:r w:rsidRPr="00812F26">
        <w:rPr>
          <w:sz w:val="24"/>
          <w:szCs w:val="24"/>
        </w:rPr>
        <w:t xml:space="preserve">Комиссия </w:t>
      </w:r>
      <w:r w:rsidRPr="00812F26">
        <w:rPr>
          <w:sz w:val="24"/>
          <w:szCs w:val="24"/>
        </w:rPr>
        <w:tab/>
        <w:t xml:space="preserve">рассматривает </w:t>
      </w:r>
      <w:r w:rsidRPr="00812F26">
        <w:rPr>
          <w:sz w:val="24"/>
          <w:szCs w:val="24"/>
        </w:rPr>
        <w:tab/>
        <w:t xml:space="preserve">вопросы </w:t>
      </w:r>
      <w:r w:rsidRPr="00812F26">
        <w:rPr>
          <w:sz w:val="24"/>
          <w:szCs w:val="24"/>
        </w:rPr>
        <w:tab/>
        <w:t xml:space="preserve">организации </w:t>
      </w:r>
      <w:r w:rsidRPr="00812F26">
        <w:rPr>
          <w:sz w:val="24"/>
          <w:szCs w:val="24"/>
        </w:rPr>
        <w:tab/>
        <w:t xml:space="preserve">пребывания </w:t>
      </w:r>
      <w:r w:rsidR="00812F26">
        <w:rPr>
          <w:sz w:val="24"/>
          <w:szCs w:val="24"/>
        </w:rPr>
        <w:t>в</w:t>
      </w:r>
      <w:r w:rsidRPr="00812F26">
        <w:rPr>
          <w:sz w:val="24"/>
          <w:szCs w:val="24"/>
        </w:rPr>
        <w:t xml:space="preserve">оспитанников в Учреждении. </w:t>
      </w:r>
    </w:p>
    <w:p w:rsidR="00BA472E" w:rsidRPr="00812F26" w:rsidRDefault="005E576D">
      <w:pPr>
        <w:spacing w:after="151"/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2.3.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Для решения отдельных вопросов Комиссия обращается за получением достоверной информации к участникам конфликта. </w:t>
      </w:r>
    </w:p>
    <w:p w:rsidR="00BA472E" w:rsidRPr="00812F26" w:rsidRDefault="00812F26" w:rsidP="00812F26">
      <w:pPr>
        <w:pStyle w:val="1"/>
        <w:spacing w:after="3" w:line="311" w:lineRule="auto"/>
        <w:ind w:left="2231" w:right="144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E576D" w:rsidRPr="00812F26">
        <w:rPr>
          <w:sz w:val="24"/>
          <w:szCs w:val="24"/>
        </w:rPr>
        <w:t>Организации работы комиссии (порядок создания, механизмы принятия решений)</w:t>
      </w:r>
    </w:p>
    <w:p w:rsidR="00CD43E0" w:rsidRDefault="005E576D">
      <w:pPr>
        <w:ind w:left="203" w:right="139"/>
        <w:rPr>
          <w:color w:val="171717" w:themeColor="background2" w:themeShade="1A"/>
          <w:sz w:val="24"/>
          <w:szCs w:val="24"/>
        </w:rPr>
      </w:pPr>
      <w:r w:rsidRPr="00812F26">
        <w:rPr>
          <w:sz w:val="24"/>
          <w:szCs w:val="24"/>
        </w:rPr>
        <w:t>3.1.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 </w:t>
      </w:r>
      <w:r w:rsidR="00EF47B3" w:rsidRPr="00EF47B3">
        <w:rPr>
          <w:color w:val="171717" w:themeColor="background2" w:themeShade="1A"/>
          <w:spacing w:val="3"/>
          <w:sz w:val="24"/>
          <w:szCs w:val="24"/>
        </w:rPr>
        <w:t xml:space="preserve">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</w:t>
      </w:r>
      <w:r w:rsidR="00EF47B3" w:rsidRPr="00EF47B3">
        <w:rPr>
          <w:color w:val="171717" w:themeColor="background2" w:themeShade="1A"/>
          <w:spacing w:val="3"/>
          <w:sz w:val="24"/>
          <w:szCs w:val="24"/>
        </w:rPr>
        <w:lastRenderedPageBreak/>
        <w:t>представите</w:t>
      </w:r>
      <w:r w:rsidR="00CD43E0">
        <w:rPr>
          <w:color w:val="171717" w:themeColor="background2" w:themeShade="1A"/>
          <w:spacing w:val="3"/>
          <w:sz w:val="24"/>
          <w:szCs w:val="24"/>
        </w:rPr>
        <w:t>лей</w:t>
      </w:r>
      <w:r w:rsidR="00EF47B3" w:rsidRPr="00EF47B3">
        <w:rPr>
          <w:color w:val="171717" w:themeColor="background2" w:themeShade="1A"/>
          <w:spacing w:val="3"/>
          <w:sz w:val="24"/>
          <w:szCs w:val="24"/>
        </w:rPr>
        <w:t xml:space="preserve"> родителей (законных представителей) несовершеннолетних обучающихся, работников организации, осуществляющ</w:t>
      </w:r>
      <w:r w:rsidR="00EF47B3">
        <w:rPr>
          <w:color w:val="171717" w:themeColor="background2" w:themeShade="1A"/>
          <w:spacing w:val="3"/>
          <w:sz w:val="24"/>
          <w:szCs w:val="24"/>
        </w:rPr>
        <w:t>ей образовательную деятельность</w:t>
      </w:r>
      <w:r w:rsidR="00CD43E0">
        <w:rPr>
          <w:color w:val="171717" w:themeColor="background2" w:themeShade="1A"/>
          <w:sz w:val="24"/>
          <w:szCs w:val="24"/>
        </w:rPr>
        <w:t>.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3.2.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Делегирование представителей родителей (законных представителей) в состав комиссии осуществляется советом родителей (законных представителей) Учреждения.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3.3.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Представители работников Учреждения (из состава педагогических работников) в состав Комиссии избираются общим собранием работников Учреждения. </w:t>
      </w:r>
    </w:p>
    <w:p w:rsidR="00BA472E" w:rsidRPr="00812F26" w:rsidRDefault="00812F26" w:rsidP="00812F26">
      <w:pPr>
        <w:tabs>
          <w:tab w:val="left" w:pos="709"/>
          <w:tab w:val="center" w:pos="3869"/>
        </w:tabs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E576D" w:rsidRPr="00812F26">
        <w:rPr>
          <w:sz w:val="24"/>
          <w:szCs w:val="24"/>
        </w:rPr>
        <w:t>3.4.</w:t>
      </w:r>
      <w:r w:rsidR="005E576D" w:rsidRPr="00812F26">
        <w:rPr>
          <w:rFonts w:ascii="Arial" w:eastAsia="Arial" w:hAnsi="Arial" w:cs="Arial"/>
          <w:sz w:val="24"/>
          <w:szCs w:val="24"/>
        </w:rPr>
        <w:t xml:space="preserve"> </w:t>
      </w:r>
      <w:r w:rsidR="005E576D" w:rsidRPr="00812F26">
        <w:rPr>
          <w:rFonts w:ascii="Arial" w:eastAsia="Arial" w:hAnsi="Arial" w:cs="Arial"/>
          <w:sz w:val="24"/>
          <w:szCs w:val="24"/>
        </w:rPr>
        <w:tab/>
      </w:r>
      <w:r w:rsidR="005E576D" w:rsidRPr="00812F26">
        <w:rPr>
          <w:sz w:val="24"/>
          <w:szCs w:val="24"/>
        </w:rPr>
        <w:t>Срок полномо</w:t>
      </w:r>
      <w:r w:rsidR="00CD43E0">
        <w:rPr>
          <w:sz w:val="24"/>
          <w:szCs w:val="24"/>
        </w:rPr>
        <w:t>чий комиссии составляет два года</w:t>
      </w:r>
      <w:r w:rsidR="005E576D" w:rsidRPr="00812F26">
        <w:rPr>
          <w:sz w:val="24"/>
          <w:szCs w:val="24"/>
        </w:rPr>
        <w:t xml:space="preserve">.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3.5.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rFonts w:ascii="Arial" w:eastAsia="Arial" w:hAnsi="Arial" w:cs="Arial"/>
          <w:sz w:val="24"/>
          <w:szCs w:val="24"/>
        </w:rPr>
        <w:tab/>
      </w:r>
      <w:r w:rsidRPr="00812F26">
        <w:rPr>
          <w:sz w:val="24"/>
          <w:szCs w:val="24"/>
        </w:rPr>
        <w:t xml:space="preserve"> Сформированный состав Комиссии утверждается приказом заведующего Учреждения.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3.6.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>Председатель Комиссии и секре</w:t>
      </w:r>
      <w:r w:rsidR="00CD43E0">
        <w:rPr>
          <w:sz w:val="24"/>
          <w:szCs w:val="24"/>
        </w:rPr>
        <w:t xml:space="preserve">тарь выбираются из числа членов комиссии </w:t>
      </w:r>
      <w:r w:rsidRPr="00812F26">
        <w:rPr>
          <w:sz w:val="24"/>
          <w:szCs w:val="24"/>
        </w:rPr>
        <w:t>путем открытого голосования</w:t>
      </w:r>
      <w:r w:rsidR="00CD43E0">
        <w:rPr>
          <w:sz w:val="24"/>
          <w:szCs w:val="24"/>
        </w:rPr>
        <w:t>, не менее 50% «за»</w:t>
      </w:r>
      <w:r w:rsidR="00AB0769">
        <w:rPr>
          <w:sz w:val="24"/>
          <w:szCs w:val="24"/>
        </w:rPr>
        <w:t>,</w:t>
      </w:r>
      <w:r w:rsidRPr="00812F26">
        <w:rPr>
          <w:sz w:val="24"/>
          <w:szCs w:val="24"/>
        </w:rPr>
        <w:t xml:space="preserve"> в рамках проведения первого заседания комиссии.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3.7.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>Срок полномочий председателя и секрет</w:t>
      </w:r>
      <w:r w:rsidR="00CD43E0">
        <w:rPr>
          <w:sz w:val="24"/>
          <w:szCs w:val="24"/>
        </w:rPr>
        <w:t>аря Комиссии составляет один год</w:t>
      </w:r>
      <w:r w:rsidRPr="00812F26">
        <w:rPr>
          <w:sz w:val="24"/>
          <w:szCs w:val="24"/>
        </w:rPr>
        <w:t xml:space="preserve">. </w:t>
      </w:r>
    </w:p>
    <w:p w:rsidR="00BA472E" w:rsidRPr="00812F26" w:rsidRDefault="005E576D" w:rsidP="00812F26">
      <w:p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Комиссия вправе в любое время </w:t>
      </w:r>
      <w:r w:rsidR="00AB0769">
        <w:rPr>
          <w:sz w:val="24"/>
          <w:szCs w:val="24"/>
        </w:rPr>
        <w:t xml:space="preserve">переизбрать своего председателя путем голосования </w:t>
      </w:r>
      <w:r w:rsidR="00CD43E0">
        <w:rPr>
          <w:sz w:val="24"/>
          <w:szCs w:val="24"/>
        </w:rPr>
        <w:t xml:space="preserve">не менее 50% </w:t>
      </w:r>
      <w:r w:rsidRPr="00812F26">
        <w:rPr>
          <w:sz w:val="24"/>
          <w:szCs w:val="24"/>
        </w:rPr>
        <w:t xml:space="preserve">от общего числа членов комиссии. </w:t>
      </w:r>
    </w:p>
    <w:p w:rsidR="00BA472E" w:rsidRPr="00812F26" w:rsidRDefault="005E576D" w:rsidP="00812F26">
      <w:p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Председатель Комиссии: </w:t>
      </w:r>
    </w:p>
    <w:p w:rsidR="00BA472E" w:rsidRPr="00812F26" w:rsidRDefault="005E576D" w:rsidP="00812F26">
      <w:pPr>
        <w:numPr>
          <w:ilvl w:val="0"/>
          <w:numId w:val="2"/>
        </w:numPr>
        <w:ind w:left="567" w:right="139" w:hanging="425"/>
        <w:rPr>
          <w:sz w:val="24"/>
          <w:szCs w:val="24"/>
        </w:rPr>
      </w:pPr>
      <w:r w:rsidRPr="00812F26">
        <w:rPr>
          <w:sz w:val="24"/>
          <w:szCs w:val="24"/>
        </w:rPr>
        <w:t xml:space="preserve">осуществляет общее руководство деятельностью Комиссии; </w:t>
      </w:r>
    </w:p>
    <w:p w:rsidR="00BA472E" w:rsidRPr="00812F26" w:rsidRDefault="005E576D" w:rsidP="00812F26">
      <w:pPr>
        <w:numPr>
          <w:ilvl w:val="0"/>
          <w:numId w:val="2"/>
        </w:numPr>
        <w:ind w:left="567" w:right="139" w:hanging="425"/>
        <w:rPr>
          <w:sz w:val="24"/>
          <w:szCs w:val="24"/>
        </w:rPr>
      </w:pPr>
      <w:r w:rsidRPr="00812F26">
        <w:rPr>
          <w:sz w:val="24"/>
          <w:szCs w:val="24"/>
        </w:rPr>
        <w:t xml:space="preserve">ведёт заседание Комиссии; </w:t>
      </w:r>
    </w:p>
    <w:p w:rsidR="00BA472E" w:rsidRPr="00812F26" w:rsidRDefault="005E576D" w:rsidP="00812F26">
      <w:pPr>
        <w:numPr>
          <w:ilvl w:val="0"/>
          <w:numId w:val="2"/>
        </w:numPr>
        <w:ind w:left="567" w:right="139" w:hanging="425"/>
        <w:rPr>
          <w:sz w:val="24"/>
          <w:szCs w:val="24"/>
        </w:rPr>
      </w:pPr>
      <w:r w:rsidRPr="00812F26">
        <w:rPr>
          <w:sz w:val="24"/>
          <w:szCs w:val="24"/>
        </w:rPr>
        <w:t xml:space="preserve">подписывает протокол заседания Комиссии </w:t>
      </w:r>
    </w:p>
    <w:p w:rsid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3.8.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="00812F26" w:rsidRPr="00812F26">
        <w:rPr>
          <w:sz w:val="24"/>
          <w:szCs w:val="24"/>
        </w:rPr>
        <w:t>Досрочное прекращение</w:t>
      </w:r>
      <w:r w:rsidRPr="00812F26">
        <w:rPr>
          <w:sz w:val="24"/>
          <w:szCs w:val="24"/>
        </w:rPr>
        <w:t xml:space="preserve"> полномочий члена Комиссии осуществляется: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-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на основании личного заявления члена Комиссии об исключении его из состава Комиссии; </w:t>
      </w:r>
    </w:p>
    <w:p w:rsidR="00BA472E" w:rsidRPr="00812F26" w:rsidRDefault="005E576D" w:rsidP="00812F26">
      <w:pPr>
        <w:numPr>
          <w:ilvl w:val="0"/>
          <w:numId w:val="2"/>
        </w:numPr>
        <w:ind w:left="567" w:right="139" w:hanging="283"/>
        <w:rPr>
          <w:sz w:val="24"/>
          <w:szCs w:val="24"/>
        </w:rPr>
      </w:pPr>
      <w:r w:rsidRPr="00812F26">
        <w:rPr>
          <w:sz w:val="24"/>
          <w:szCs w:val="24"/>
        </w:rPr>
        <w:t xml:space="preserve">по требованию не менее 2/3 членов Комиссии, выраженному в письменной форме; </w:t>
      </w:r>
    </w:p>
    <w:p w:rsidR="00812F26" w:rsidRDefault="005E576D" w:rsidP="00812F26">
      <w:pPr>
        <w:numPr>
          <w:ilvl w:val="0"/>
          <w:numId w:val="2"/>
        </w:numPr>
        <w:ind w:left="567" w:right="139" w:hanging="283"/>
        <w:rPr>
          <w:sz w:val="24"/>
          <w:szCs w:val="24"/>
        </w:rPr>
      </w:pPr>
      <w:r w:rsidRPr="00812F26">
        <w:rPr>
          <w:sz w:val="24"/>
          <w:szCs w:val="24"/>
        </w:rPr>
        <w:t xml:space="preserve">в случае отчисления (выбытия) из Учреждения воспитанника, родителем (законным представителем) которого является член Комиссии; </w:t>
      </w:r>
    </w:p>
    <w:p w:rsidR="00BA472E" w:rsidRPr="00812F26" w:rsidRDefault="005E576D" w:rsidP="00812F26">
      <w:pPr>
        <w:numPr>
          <w:ilvl w:val="0"/>
          <w:numId w:val="2"/>
        </w:numPr>
        <w:ind w:left="567" w:right="139" w:hanging="283"/>
        <w:rPr>
          <w:sz w:val="24"/>
          <w:szCs w:val="24"/>
        </w:rPr>
      </w:pPr>
      <w:r w:rsidRPr="00812F26">
        <w:rPr>
          <w:sz w:val="24"/>
          <w:szCs w:val="24"/>
        </w:rPr>
        <w:t xml:space="preserve">увольнения работника - члена Комиссии. </w:t>
      </w:r>
    </w:p>
    <w:p w:rsidR="00BA472E" w:rsidRPr="00812F26" w:rsidRDefault="005E576D">
      <w:pPr>
        <w:numPr>
          <w:ilvl w:val="1"/>
          <w:numId w:val="8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настоящего Положения. </w:t>
      </w:r>
    </w:p>
    <w:p w:rsidR="00BA472E" w:rsidRPr="00812F26" w:rsidRDefault="005E576D">
      <w:pPr>
        <w:numPr>
          <w:ilvl w:val="1"/>
          <w:numId w:val="8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3 календарных дней с момента поступления такого обращения. </w:t>
      </w:r>
    </w:p>
    <w:p w:rsidR="00BA472E" w:rsidRPr="00812F26" w:rsidRDefault="00EF47B3">
      <w:pPr>
        <w:ind w:left="203" w:right="139"/>
        <w:rPr>
          <w:sz w:val="24"/>
          <w:szCs w:val="24"/>
        </w:rPr>
      </w:pPr>
      <w:r>
        <w:rPr>
          <w:sz w:val="24"/>
          <w:szCs w:val="24"/>
        </w:rPr>
        <w:t>3</w:t>
      </w:r>
      <w:r w:rsidR="005E576D" w:rsidRPr="00812F26">
        <w:rPr>
          <w:sz w:val="24"/>
          <w:szCs w:val="24"/>
        </w:rPr>
        <w:t>.11.</w:t>
      </w:r>
      <w:r w:rsidR="005E576D" w:rsidRPr="00812F26">
        <w:rPr>
          <w:rFonts w:ascii="Arial" w:eastAsia="Arial" w:hAnsi="Arial" w:cs="Arial"/>
          <w:sz w:val="24"/>
          <w:szCs w:val="24"/>
        </w:rPr>
        <w:t xml:space="preserve"> </w:t>
      </w:r>
      <w:r w:rsidR="005E576D" w:rsidRPr="00812F26">
        <w:rPr>
          <w:sz w:val="24"/>
          <w:szCs w:val="24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</w:t>
      </w:r>
      <w:r w:rsidR="005E576D" w:rsidRPr="00812F26">
        <w:rPr>
          <w:b/>
          <w:sz w:val="24"/>
          <w:szCs w:val="24"/>
        </w:rPr>
        <w:t>Приложение №1</w:t>
      </w:r>
      <w:r w:rsidR="005E576D" w:rsidRPr="00812F26">
        <w:rPr>
          <w:sz w:val="24"/>
          <w:szCs w:val="24"/>
        </w:rPr>
        <w:t xml:space="preserve">). Заявление подлежит обязательной регистрации в </w:t>
      </w:r>
      <w:r w:rsidR="00812F26" w:rsidRPr="00812F26">
        <w:rPr>
          <w:sz w:val="24"/>
          <w:szCs w:val="24"/>
        </w:rPr>
        <w:t>«Журнале</w:t>
      </w:r>
      <w:r w:rsidR="005E576D" w:rsidRPr="00812F26">
        <w:rPr>
          <w:sz w:val="24"/>
          <w:szCs w:val="24"/>
        </w:rPr>
        <w:t xml:space="preserve"> регистрации входящей документации» </w:t>
      </w:r>
    </w:p>
    <w:p w:rsidR="00BA472E" w:rsidRPr="00812F26" w:rsidRDefault="005E576D">
      <w:pPr>
        <w:numPr>
          <w:ilvl w:val="1"/>
          <w:numId w:val="4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Комиссия принимает решение не позднее 14 календарных дней с момента начала его рассмотрения. </w:t>
      </w:r>
    </w:p>
    <w:p w:rsidR="00BA472E" w:rsidRPr="00812F26" w:rsidRDefault="005E576D">
      <w:pPr>
        <w:numPr>
          <w:ilvl w:val="1"/>
          <w:numId w:val="4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Решение Комиссии </w:t>
      </w:r>
      <w:r w:rsidR="00AB0769">
        <w:rPr>
          <w:sz w:val="24"/>
          <w:szCs w:val="24"/>
        </w:rPr>
        <w:t xml:space="preserve">принимается путем голосования, не менее 50% «за», </w:t>
      </w:r>
      <w:r w:rsidRPr="00812F26">
        <w:rPr>
          <w:sz w:val="24"/>
          <w:szCs w:val="24"/>
        </w:rPr>
        <w:t xml:space="preserve">и фиксируется в протоколе заседания комиссии. </w:t>
      </w:r>
    </w:p>
    <w:p w:rsidR="00BA472E" w:rsidRPr="00812F26" w:rsidRDefault="005E576D">
      <w:pPr>
        <w:numPr>
          <w:ilvl w:val="1"/>
          <w:numId w:val="4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BA472E" w:rsidRPr="00812F26" w:rsidRDefault="005E576D">
      <w:pPr>
        <w:numPr>
          <w:ilvl w:val="1"/>
          <w:numId w:val="4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</w:t>
      </w:r>
      <w:r w:rsidRPr="00812F26">
        <w:rPr>
          <w:sz w:val="24"/>
          <w:szCs w:val="24"/>
        </w:rPr>
        <w:lastRenderedPageBreak/>
        <w:t xml:space="preserve">на заседание Комиссии либо немотивированный отказ от показаний не являются препятствием для рассмотрения </w:t>
      </w:r>
      <w:r w:rsidR="00812F26" w:rsidRPr="00812F26">
        <w:rPr>
          <w:sz w:val="24"/>
          <w:szCs w:val="24"/>
        </w:rPr>
        <w:t>обращения,</w:t>
      </w:r>
      <w:r w:rsidRPr="00812F26">
        <w:rPr>
          <w:sz w:val="24"/>
          <w:szCs w:val="24"/>
        </w:rPr>
        <w:t xml:space="preserve"> по существу. </w:t>
      </w:r>
    </w:p>
    <w:p w:rsidR="00BA472E" w:rsidRPr="00812F26" w:rsidRDefault="005E576D">
      <w:pPr>
        <w:numPr>
          <w:ilvl w:val="1"/>
          <w:numId w:val="4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В случае если в Комиссию поступило обращение на члена Комиссии, он не принимает участия в работе Комиссии по рассмотрению соответствующего обращения. </w:t>
      </w:r>
    </w:p>
    <w:p w:rsidR="00BA472E" w:rsidRPr="00812F26" w:rsidRDefault="005E576D" w:rsidP="00812F26">
      <w:pPr>
        <w:numPr>
          <w:ilvl w:val="1"/>
          <w:numId w:val="4"/>
        </w:numPr>
        <w:spacing w:after="0" w:line="297" w:lineRule="auto"/>
        <w:ind w:right="-80"/>
        <w:rPr>
          <w:sz w:val="24"/>
          <w:szCs w:val="24"/>
        </w:rPr>
      </w:pPr>
      <w:r w:rsidRPr="00812F26">
        <w:rPr>
          <w:sz w:val="24"/>
          <w:szCs w:val="24"/>
        </w:rPr>
        <w:t xml:space="preserve">Комиссия </w:t>
      </w:r>
      <w:r w:rsidRPr="00812F26">
        <w:rPr>
          <w:sz w:val="24"/>
          <w:szCs w:val="24"/>
        </w:rPr>
        <w:tab/>
        <w:t xml:space="preserve">не </w:t>
      </w:r>
      <w:r w:rsidRPr="00812F26">
        <w:rPr>
          <w:sz w:val="24"/>
          <w:szCs w:val="24"/>
        </w:rPr>
        <w:tab/>
        <w:t xml:space="preserve">рассматривает </w:t>
      </w:r>
      <w:r w:rsidRPr="00812F26">
        <w:rPr>
          <w:sz w:val="24"/>
          <w:szCs w:val="24"/>
        </w:rPr>
        <w:tab/>
        <w:t xml:space="preserve">сообщения </w:t>
      </w:r>
      <w:r w:rsidRPr="00812F26">
        <w:rPr>
          <w:sz w:val="24"/>
          <w:szCs w:val="24"/>
        </w:rPr>
        <w:tab/>
        <w:t xml:space="preserve">о </w:t>
      </w:r>
      <w:r w:rsidRPr="00812F26">
        <w:rPr>
          <w:sz w:val="24"/>
          <w:szCs w:val="24"/>
        </w:rPr>
        <w:tab/>
        <w:t xml:space="preserve">преступлениях </w:t>
      </w:r>
      <w:r w:rsidRPr="00812F26">
        <w:rPr>
          <w:sz w:val="24"/>
          <w:szCs w:val="24"/>
        </w:rPr>
        <w:tab/>
        <w:t xml:space="preserve">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BA472E" w:rsidRPr="00812F26" w:rsidRDefault="005E576D">
      <w:pPr>
        <w:numPr>
          <w:ilvl w:val="1"/>
          <w:numId w:val="4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 </w:t>
      </w:r>
    </w:p>
    <w:p w:rsidR="00BA472E" w:rsidRPr="00812F26" w:rsidRDefault="005E576D">
      <w:pPr>
        <w:numPr>
          <w:ilvl w:val="1"/>
          <w:numId w:val="4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 </w:t>
      </w:r>
    </w:p>
    <w:p w:rsidR="00BA472E" w:rsidRPr="00812F26" w:rsidRDefault="005E576D">
      <w:pPr>
        <w:numPr>
          <w:ilvl w:val="1"/>
          <w:numId w:val="4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Решение по рассматриваемому вопросу до заявителя доводит председатель конфликтной Комиссии в устной или письменной форме. Заявитель расписывается в журнале регистрации в получении решения по его заявлению. Журнал регистрации заявлений в комиссию должен быть пронумерован, прошнурован и храниться в номенклатуре дел Учреждения. </w:t>
      </w:r>
    </w:p>
    <w:p w:rsidR="00BA472E" w:rsidRPr="00812F26" w:rsidRDefault="005E576D">
      <w:pPr>
        <w:numPr>
          <w:ilvl w:val="1"/>
          <w:numId w:val="4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В случае </w:t>
      </w:r>
      <w:proofErr w:type="gramStart"/>
      <w:r w:rsidRPr="00812F26">
        <w:rPr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812F26">
        <w:rPr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Учреждения Комиссия возлагает обязанности по устранению выявленных нарушений и (или) недопущению нарушений в будущем. </w:t>
      </w:r>
    </w:p>
    <w:p w:rsidR="00BA472E" w:rsidRPr="00812F26" w:rsidRDefault="005E576D">
      <w:pPr>
        <w:numPr>
          <w:ilvl w:val="1"/>
          <w:numId w:val="4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По итогам рассмотрения вопроса об обжаловании применения меры дисциплинарного взыскания Комиссия принимает одно из следующих решений: </w:t>
      </w:r>
    </w:p>
    <w:p w:rsidR="00BA472E" w:rsidRPr="00812F26" w:rsidRDefault="005E576D" w:rsidP="00812F26">
      <w:pPr>
        <w:numPr>
          <w:ilvl w:val="0"/>
          <w:numId w:val="2"/>
        </w:numPr>
        <w:ind w:left="709" w:right="139" w:hanging="425"/>
        <w:rPr>
          <w:sz w:val="24"/>
          <w:szCs w:val="24"/>
        </w:rPr>
      </w:pPr>
      <w:r w:rsidRPr="00812F26">
        <w:rPr>
          <w:sz w:val="24"/>
          <w:szCs w:val="24"/>
        </w:rPr>
        <w:t xml:space="preserve">признать </w:t>
      </w:r>
      <w:r w:rsidRPr="00812F26">
        <w:rPr>
          <w:sz w:val="24"/>
          <w:szCs w:val="24"/>
        </w:rPr>
        <w:tab/>
        <w:t xml:space="preserve">обоснованность </w:t>
      </w:r>
      <w:r w:rsidRPr="00812F26">
        <w:rPr>
          <w:sz w:val="24"/>
          <w:szCs w:val="24"/>
        </w:rPr>
        <w:tab/>
        <w:t xml:space="preserve">применения </w:t>
      </w:r>
      <w:r w:rsidRPr="00812F26">
        <w:rPr>
          <w:sz w:val="24"/>
          <w:szCs w:val="24"/>
        </w:rPr>
        <w:tab/>
        <w:t xml:space="preserve">меры </w:t>
      </w:r>
      <w:r w:rsidRPr="00812F26">
        <w:rPr>
          <w:sz w:val="24"/>
          <w:szCs w:val="24"/>
        </w:rPr>
        <w:tab/>
        <w:t xml:space="preserve">дисциплинарного взыскания; </w:t>
      </w:r>
    </w:p>
    <w:p w:rsidR="00BA472E" w:rsidRDefault="005E576D" w:rsidP="00812F26">
      <w:pPr>
        <w:numPr>
          <w:ilvl w:val="0"/>
          <w:numId w:val="2"/>
        </w:numPr>
        <w:ind w:left="142" w:right="139" w:firstLine="142"/>
        <w:rPr>
          <w:sz w:val="24"/>
          <w:szCs w:val="24"/>
        </w:rPr>
      </w:pPr>
      <w:r w:rsidRPr="00812F26">
        <w:rPr>
          <w:sz w:val="24"/>
          <w:szCs w:val="24"/>
        </w:rPr>
        <w:t xml:space="preserve">признать необоснованность применения меры дисциплинарного взыскания. В этом случае вынесенная мера дисциплинарного взыскания подлежит отмене. </w:t>
      </w:r>
    </w:p>
    <w:p w:rsidR="00C4500B" w:rsidRPr="00812F26" w:rsidRDefault="00C4500B" w:rsidP="00C4500B">
      <w:pPr>
        <w:ind w:left="203" w:right="139" w:firstLine="0"/>
        <w:rPr>
          <w:sz w:val="24"/>
          <w:szCs w:val="24"/>
        </w:rPr>
      </w:pPr>
      <w:r>
        <w:rPr>
          <w:sz w:val="24"/>
          <w:szCs w:val="24"/>
        </w:rPr>
        <w:t xml:space="preserve">3.23 </w:t>
      </w:r>
      <w:r w:rsidRPr="00812F26">
        <w:rPr>
          <w:sz w:val="24"/>
          <w:szCs w:val="24"/>
        </w:rPr>
        <w:t xml:space="preserve">Заявление о наличии или об отсутствии конфликта интересов педагогического работника рассматривается Комиссией в случае, если стороны самостоятельно не урегулировали разногласия при непосредственных переговорах. </w:t>
      </w:r>
    </w:p>
    <w:p w:rsidR="00BA472E" w:rsidRPr="00812F26" w:rsidRDefault="005E576D">
      <w:pPr>
        <w:numPr>
          <w:ilvl w:val="1"/>
          <w:numId w:val="7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Председатель Комиссии организует ознакомление педагогического работника, в отношении которого рассматривается вопрос об урегулировании конфликта интересов, членов Комиссии и других лиц, участвующих в заседании Комиссии, с информацией, поступившей в Комиссию, и результатами её проверки. </w:t>
      </w:r>
    </w:p>
    <w:p w:rsidR="00BA472E" w:rsidRPr="00812F26" w:rsidRDefault="005E576D">
      <w:pPr>
        <w:numPr>
          <w:ilvl w:val="1"/>
          <w:numId w:val="7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Заседание Комиссии проводится в присутствии педагогического работника, в отношении которого рассматривается вопрос об урегулировании конфликта интересов.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откладывается.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работника. </w:t>
      </w:r>
    </w:p>
    <w:p w:rsidR="00BA472E" w:rsidRPr="00812F26" w:rsidRDefault="005E576D">
      <w:pPr>
        <w:numPr>
          <w:ilvl w:val="1"/>
          <w:numId w:val="7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По итогам рассмотрения вопроса о наличии или об отсутствии конфликта интересов педагогического работника Комиссия принимает одно из следующих решений: </w:t>
      </w:r>
    </w:p>
    <w:p w:rsidR="00BA472E" w:rsidRPr="00812F26" w:rsidRDefault="005E576D" w:rsidP="00812F26">
      <w:pPr>
        <w:numPr>
          <w:ilvl w:val="0"/>
          <w:numId w:val="2"/>
        </w:numPr>
        <w:ind w:left="567" w:right="139" w:hanging="283"/>
        <w:rPr>
          <w:sz w:val="24"/>
          <w:szCs w:val="24"/>
        </w:rPr>
      </w:pPr>
      <w:r w:rsidRPr="00812F26">
        <w:rPr>
          <w:sz w:val="24"/>
          <w:szCs w:val="24"/>
        </w:rPr>
        <w:lastRenderedPageBreak/>
        <w:t xml:space="preserve">установить, что педагогический работник соблюдал требования об урегулировании конфликта интересов; </w:t>
      </w:r>
    </w:p>
    <w:p w:rsidR="00BA472E" w:rsidRPr="00812F26" w:rsidRDefault="005E576D" w:rsidP="00812F26">
      <w:pPr>
        <w:numPr>
          <w:ilvl w:val="0"/>
          <w:numId w:val="2"/>
        </w:numPr>
        <w:ind w:left="567" w:right="139" w:hanging="283"/>
        <w:rPr>
          <w:sz w:val="24"/>
          <w:szCs w:val="24"/>
        </w:rPr>
      </w:pPr>
      <w:r w:rsidRPr="00812F26">
        <w:rPr>
          <w:sz w:val="24"/>
          <w:szCs w:val="24"/>
        </w:rPr>
        <w:t xml:space="preserve">установить, что педагогический работник не соблюдал требования об урегулировании конфликта интересов. </w:t>
      </w:r>
    </w:p>
    <w:p w:rsidR="00BA472E" w:rsidRPr="00812F26" w:rsidRDefault="00C4500B" w:rsidP="00C4500B">
      <w:pPr>
        <w:ind w:right="139"/>
        <w:rPr>
          <w:sz w:val="24"/>
          <w:szCs w:val="24"/>
        </w:rPr>
      </w:pPr>
      <w:r>
        <w:rPr>
          <w:sz w:val="24"/>
          <w:szCs w:val="24"/>
        </w:rPr>
        <w:t>3.27</w:t>
      </w:r>
      <w:proofErr w:type="gramStart"/>
      <w:r>
        <w:rPr>
          <w:sz w:val="24"/>
          <w:szCs w:val="24"/>
        </w:rPr>
        <w:t xml:space="preserve"> </w:t>
      </w:r>
      <w:r w:rsidR="005E576D" w:rsidRPr="00812F26">
        <w:rPr>
          <w:sz w:val="24"/>
          <w:szCs w:val="24"/>
        </w:rPr>
        <w:t>В</w:t>
      </w:r>
      <w:proofErr w:type="gramEnd"/>
      <w:r w:rsidR="005E576D" w:rsidRPr="00812F26">
        <w:rPr>
          <w:sz w:val="24"/>
          <w:szCs w:val="24"/>
        </w:rPr>
        <w:t xml:space="preserve"> этом случае Комиссия рекомендует заведующему Учреждения указать педагогическому работнику на недопустимость нарушения требований урегулирования конфликта интересов либо применить к педагогическому работнику конкретную меру ответственности. </w:t>
      </w:r>
    </w:p>
    <w:p w:rsidR="00BA472E" w:rsidRPr="00812F26" w:rsidRDefault="005E576D">
      <w:pPr>
        <w:numPr>
          <w:ilvl w:val="1"/>
          <w:numId w:val="6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Учреждением,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 </w:t>
      </w:r>
    </w:p>
    <w:p w:rsidR="00BA472E" w:rsidRDefault="005E576D" w:rsidP="00EF47B3">
      <w:pPr>
        <w:numPr>
          <w:ilvl w:val="1"/>
          <w:numId w:val="6"/>
        </w:numPr>
        <w:spacing w:after="0"/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 </w:t>
      </w:r>
    </w:p>
    <w:p w:rsidR="00EF47B3" w:rsidRPr="00EF47B3" w:rsidRDefault="00EF47B3" w:rsidP="00EF47B3">
      <w:pPr>
        <w:numPr>
          <w:ilvl w:val="1"/>
          <w:numId w:val="6"/>
        </w:numPr>
        <w:spacing w:after="0"/>
        <w:ind w:right="139"/>
        <w:rPr>
          <w:color w:val="171717" w:themeColor="background2" w:themeShade="1A"/>
          <w:sz w:val="24"/>
          <w:szCs w:val="24"/>
        </w:rPr>
      </w:pPr>
      <w:r w:rsidRPr="00EF47B3">
        <w:rPr>
          <w:color w:val="171717" w:themeColor="background2" w:themeShade="1A"/>
          <w:spacing w:val="3"/>
          <w:sz w:val="24"/>
          <w:szCs w:val="24"/>
        </w:rPr>
        <w:t>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</w:t>
      </w:r>
      <w:r>
        <w:rPr>
          <w:color w:val="171717" w:themeColor="background2" w:themeShade="1A"/>
          <w:spacing w:val="3"/>
          <w:sz w:val="24"/>
          <w:szCs w:val="24"/>
        </w:rPr>
        <w:t>ресов педагогического работника.</w:t>
      </w:r>
    </w:p>
    <w:p w:rsidR="00812F26" w:rsidRDefault="005E576D" w:rsidP="00EF47B3">
      <w:pPr>
        <w:ind w:left="193" w:right="1809" w:firstLine="2926"/>
        <w:rPr>
          <w:b/>
          <w:sz w:val="24"/>
          <w:szCs w:val="24"/>
        </w:rPr>
      </w:pPr>
      <w:r w:rsidRPr="00812F26">
        <w:rPr>
          <w:b/>
          <w:sz w:val="24"/>
          <w:szCs w:val="24"/>
        </w:rPr>
        <w:t>4.</w:t>
      </w:r>
      <w:r w:rsidRPr="00812F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812F26">
        <w:rPr>
          <w:rFonts w:ascii="Arial" w:eastAsia="Arial" w:hAnsi="Arial" w:cs="Arial"/>
          <w:b/>
          <w:sz w:val="24"/>
          <w:szCs w:val="24"/>
        </w:rPr>
        <w:tab/>
      </w:r>
      <w:r w:rsidRPr="00812F26">
        <w:rPr>
          <w:b/>
          <w:sz w:val="24"/>
          <w:szCs w:val="24"/>
        </w:rPr>
        <w:t xml:space="preserve">Права членов Комиссии </w:t>
      </w:r>
    </w:p>
    <w:p w:rsidR="00BA472E" w:rsidRPr="00812F26" w:rsidRDefault="005E576D" w:rsidP="00812F26">
      <w:pPr>
        <w:ind w:left="193" w:right="1809" w:firstLine="91"/>
        <w:rPr>
          <w:sz w:val="24"/>
          <w:szCs w:val="24"/>
        </w:rPr>
      </w:pPr>
      <w:r w:rsidRPr="00812F26">
        <w:rPr>
          <w:sz w:val="24"/>
          <w:szCs w:val="24"/>
        </w:rPr>
        <w:t xml:space="preserve">Комиссия имеет право: </w:t>
      </w:r>
    </w:p>
    <w:p w:rsidR="00BA472E" w:rsidRPr="00812F26" w:rsidRDefault="005E576D">
      <w:pPr>
        <w:numPr>
          <w:ilvl w:val="1"/>
          <w:numId w:val="5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Принимать к рассмотрению обращение (жалобу, заявление, предложение) любого участника образовательных отношений в пределах своей компетенции. </w:t>
      </w:r>
    </w:p>
    <w:p w:rsidR="00BA472E" w:rsidRPr="00812F26" w:rsidRDefault="005E576D">
      <w:pPr>
        <w:numPr>
          <w:ilvl w:val="1"/>
          <w:numId w:val="5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Принять решение по каждому спорному вопросу, относящемуся к ее компетенции. </w:t>
      </w:r>
    </w:p>
    <w:p w:rsidR="00BA472E" w:rsidRPr="00812F26" w:rsidRDefault="005E576D">
      <w:pPr>
        <w:numPr>
          <w:ilvl w:val="1"/>
          <w:numId w:val="5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Запрашивать дополнительную документацию, материалы для проведения самостоятельного изучения вопроса от администрации Учреждения. </w:t>
      </w:r>
    </w:p>
    <w:p w:rsidR="00BA472E" w:rsidRPr="00812F26" w:rsidRDefault="005E576D">
      <w:pPr>
        <w:numPr>
          <w:ilvl w:val="1"/>
          <w:numId w:val="5"/>
        </w:numPr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Рекомендовать приостанавливать или отменять ранее принятое решение на основании проведенного изучения вопроса при согласии конфликтующих сторон. </w:t>
      </w:r>
    </w:p>
    <w:p w:rsidR="00BA472E" w:rsidRPr="00812F26" w:rsidRDefault="005E576D">
      <w:pPr>
        <w:numPr>
          <w:ilvl w:val="1"/>
          <w:numId w:val="5"/>
        </w:numPr>
        <w:spacing w:after="268"/>
        <w:ind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Рекомендовать внести изменения в локальные нормативные акты Учреждения с целью демократизации основ управления или расширения прав участников образовательных отношений. </w:t>
      </w:r>
    </w:p>
    <w:p w:rsidR="00812F26" w:rsidRDefault="005E576D">
      <w:pPr>
        <w:spacing w:after="3" w:line="311" w:lineRule="auto"/>
        <w:ind w:left="208" w:right="1441" w:firstLine="2977"/>
        <w:jc w:val="left"/>
        <w:rPr>
          <w:b/>
          <w:sz w:val="24"/>
          <w:szCs w:val="24"/>
        </w:rPr>
      </w:pPr>
      <w:r w:rsidRPr="00812F26">
        <w:rPr>
          <w:b/>
          <w:sz w:val="24"/>
          <w:szCs w:val="24"/>
        </w:rPr>
        <w:t>5.</w:t>
      </w:r>
      <w:r w:rsidRPr="00812F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812F26">
        <w:rPr>
          <w:rFonts w:ascii="Arial" w:eastAsia="Arial" w:hAnsi="Arial" w:cs="Arial"/>
          <w:b/>
          <w:sz w:val="24"/>
          <w:szCs w:val="24"/>
        </w:rPr>
        <w:tab/>
      </w:r>
      <w:r w:rsidRPr="00812F26">
        <w:rPr>
          <w:b/>
          <w:sz w:val="24"/>
          <w:szCs w:val="24"/>
        </w:rPr>
        <w:t xml:space="preserve">Обязанности членов Комиссии </w:t>
      </w:r>
    </w:p>
    <w:p w:rsidR="00BA472E" w:rsidRPr="00812F26" w:rsidRDefault="005E576D" w:rsidP="00812F26">
      <w:pPr>
        <w:spacing w:after="3" w:line="311" w:lineRule="auto"/>
        <w:ind w:left="208" w:right="1441" w:hanging="66"/>
        <w:rPr>
          <w:sz w:val="24"/>
          <w:szCs w:val="24"/>
        </w:rPr>
      </w:pPr>
      <w:r w:rsidRPr="00812F26">
        <w:rPr>
          <w:sz w:val="24"/>
          <w:szCs w:val="24"/>
        </w:rPr>
        <w:t xml:space="preserve">Члены Комиссии обязаны: </w:t>
      </w:r>
    </w:p>
    <w:p w:rsidR="00BA472E" w:rsidRPr="00812F26" w:rsidRDefault="005E576D">
      <w:pPr>
        <w:numPr>
          <w:ilvl w:val="1"/>
          <w:numId w:val="3"/>
        </w:numPr>
        <w:ind w:right="139" w:hanging="568"/>
        <w:rPr>
          <w:sz w:val="24"/>
          <w:szCs w:val="24"/>
        </w:rPr>
      </w:pPr>
      <w:r w:rsidRPr="00812F26">
        <w:rPr>
          <w:sz w:val="24"/>
          <w:szCs w:val="24"/>
        </w:rPr>
        <w:t xml:space="preserve">Присутствовать на всех заседаниях Комиссии. </w:t>
      </w:r>
    </w:p>
    <w:p w:rsidR="00BA472E" w:rsidRPr="00812F26" w:rsidRDefault="005E576D">
      <w:pPr>
        <w:numPr>
          <w:ilvl w:val="1"/>
          <w:numId w:val="3"/>
        </w:numPr>
        <w:ind w:right="139" w:hanging="568"/>
        <w:rPr>
          <w:sz w:val="24"/>
          <w:szCs w:val="24"/>
        </w:rPr>
      </w:pPr>
      <w:r w:rsidRPr="00812F26">
        <w:rPr>
          <w:sz w:val="24"/>
          <w:szCs w:val="24"/>
        </w:rPr>
        <w:t xml:space="preserve">Принимать активное участие в рассмотрении поданных обращений в письменной форме. </w:t>
      </w:r>
    </w:p>
    <w:p w:rsidR="00BA472E" w:rsidRPr="00812F26" w:rsidRDefault="005E576D">
      <w:pPr>
        <w:numPr>
          <w:ilvl w:val="1"/>
          <w:numId w:val="3"/>
        </w:numPr>
        <w:ind w:right="139" w:hanging="568"/>
        <w:rPr>
          <w:sz w:val="24"/>
          <w:szCs w:val="24"/>
        </w:rPr>
      </w:pPr>
      <w:r w:rsidRPr="00812F26">
        <w:rPr>
          <w:sz w:val="24"/>
          <w:szCs w:val="24"/>
        </w:rPr>
        <w:t xml:space="preserve">Принимать решение в установленные сроки, если не оговорены дополнительные сроки рассмотрения обращения. </w:t>
      </w:r>
    </w:p>
    <w:p w:rsidR="00BA472E" w:rsidRDefault="005E576D">
      <w:pPr>
        <w:numPr>
          <w:ilvl w:val="1"/>
          <w:numId w:val="3"/>
        </w:numPr>
        <w:spacing w:after="264"/>
        <w:ind w:right="139" w:hanging="568"/>
        <w:rPr>
          <w:sz w:val="24"/>
          <w:szCs w:val="24"/>
        </w:rPr>
      </w:pPr>
      <w:r w:rsidRPr="00812F26">
        <w:rPr>
          <w:sz w:val="24"/>
          <w:szCs w:val="24"/>
        </w:rPr>
        <w:t xml:space="preserve">Давать обоснованный ответ заявителю в устной или письменной форме в соответствии с пожеланием заявителя. </w:t>
      </w:r>
    </w:p>
    <w:p w:rsidR="00812F26" w:rsidRPr="00812F26" w:rsidRDefault="00812F26" w:rsidP="00812F26">
      <w:pPr>
        <w:spacing w:after="264"/>
        <w:ind w:left="761" w:right="139" w:firstLine="0"/>
        <w:jc w:val="center"/>
        <w:rPr>
          <w:sz w:val="24"/>
          <w:szCs w:val="24"/>
        </w:rPr>
      </w:pPr>
    </w:p>
    <w:p w:rsidR="00BA472E" w:rsidRPr="00812F26" w:rsidRDefault="005E576D">
      <w:pPr>
        <w:pStyle w:val="1"/>
        <w:ind w:left="511" w:right="92"/>
        <w:rPr>
          <w:sz w:val="24"/>
          <w:szCs w:val="24"/>
        </w:rPr>
      </w:pPr>
      <w:r w:rsidRPr="00812F26">
        <w:rPr>
          <w:sz w:val="24"/>
          <w:szCs w:val="24"/>
        </w:rPr>
        <w:lastRenderedPageBreak/>
        <w:t>6.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Делопроизводство Комиссии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6.1.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Документация Комиссии выделяется в отдельное делопроизводство Учреждения.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6.2.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Заседания Комиссии оформляются протоколом.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6.3.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Протоколы заседаний комиссии хранятся в документах Учреждения в течение 3-х лет. </w:t>
      </w:r>
    </w:p>
    <w:p w:rsidR="00BA472E" w:rsidRPr="00812F26" w:rsidRDefault="005E576D">
      <w:pPr>
        <w:spacing w:after="300"/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6.4.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Данное </w:t>
      </w:r>
      <w:r w:rsidR="00C4500B">
        <w:rPr>
          <w:sz w:val="24"/>
          <w:szCs w:val="24"/>
        </w:rPr>
        <w:t>Порядок</w:t>
      </w:r>
      <w:r w:rsidRPr="00812F26">
        <w:rPr>
          <w:sz w:val="24"/>
          <w:szCs w:val="24"/>
        </w:rPr>
        <w:t xml:space="preserve"> принимается на общем собрании работников Учреждения и согласовывается с управляющим советом Учреждения, срок его действия не устанавливается. </w:t>
      </w:r>
    </w:p>
    <w:p w:rsidR="00BA472E" w:rsidRPr="00812F26" w:rsidRDefault="005E576D">
      <w:pPr>
        <w:pStyle w:val="1"/>
        <w:spacing w:after="325"/>
        <w:ind w:left="511" w:right="83"/>
        <w:rPr>
          <w:sz w:val="24"/>
          <w:szCs w:val="24"/>
        </w:rPr>
      </w:pPr>
      <w:r w:rsidRPr="00812F26">
        <w:rPr>
          <w:sz w:val="24"/>
          <w:szCs w:val="24"/>
        </w:rPr>
        <w:t>7.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Заключительные положения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7.1.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="00C4500B">
        <w:rPr>
          <w:sz w:val="24"/>
          <w:szCs w:val="24"/>
        </w:rPr>
        <w:t>Настоящий</w:t>
      </w:r>
      <w:r w:rsidRPr="00812F26">
        <w:rPr>
          <w:sz w:val="24"/>
          <w:szCs w:val="24"/>
        </w:rPr>
        <w:t xml:space="preserve"> </w:t>
      </w:r>
      <w:r w:rsidR="00C4500B">
        <w:rPr>
          <w:sz w:val="24"/>
          <w:szCs w:val="24"/>
        </w:rPr>
        <w:t>Порядок</w:t>
      </w:r>
      <w:r w:rsidRPr="00812F26">
        <w:rPr>
          <w:sz w:val="24"/>
          <w:szCs w:val="24"/>
        </w:rPr>
        <w:t xml:space="preserve"> вступает в силу с момента утверждения. </w:t>
      </w:r>
    </w:p>
    <w:p w:rsidR="00BA472E" w:rsidRPr="00812F26" w:rsidRDefault="005E576D">
      <w:pPr>
        <w:ind w:left="203" w:right="139"/>
        <w:rPr>
          <w:sz w:val="24"/>
          <w:szCs w:val="24"/>
        </w:rPr>
      </w:pPr>
      <w:r w:rsidRPr="00812F26">
        <w:rPr>
          <w:sz w:val="24"/>
          <w:szCs w:val="24"/>
        </w:rPr>
        <w:t>7.2.</w:t>
      </w:r>
      <w:r w:rsidRPr="00812F26">
        <w:rPr>
          <w:rFonts w:ascii="Arial" w:eastAsia="Arial" w:hAnsi="Arial" w:cs="Arial"/>
          <w:sz w:val="24"/>
          <w:szCs w:val="24"/>
        </w:rPr>
        <w:t xml:space="preserve"> </w:t>
      </w:r>
      <w:r w:rsidRPr="00812F26">
        <w:rPr>
          <w:sz w:val="24"/>
          <w:szCs w:val="24"/>
        </w:rPr>
        <w:t xml:space="preserve">Изменения в настоящее </w:t>
      </w:r>
      <w:r w:rsidR="00C4500B">
        <w:rPr>
          <w:sz w:val="24"/>
          <w:szCs w:val="24"/>
        </w:rPr>
        <w:t>порядок</w:t>
      </w:r>
      <w:r w:rsidRPr="00812F26">
        <w:rPr>
          <w:sz w:val="24"/>
          <w:szCs w:val="24"/>
        </w:rPr>
        <w:t xml:space="preserve"> вносятся в установленном законодательством порядке.</w:t>
      </w:r>
    </w:p>
    <w:p w:rsidR="00BA472E" w:rsidRPr="00812F26" w:rsidRDefault="005E576D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812F26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812F26">
        <w:rPr>
          <w:rFonts w:ascii="Courier New" w:eastAsia="Courier New" w:hAnsi="Courier New" w:cs="Courier New"/>
          <w:sz w:val="24"/>
          <w:szCs w:val="24"/>
        </w:rPr>
        <w:tab/>
      </w:r>
      <w:r w:rsidRPr="00812F26">
        <w:rPr>
          <w:sz w:val="24"/>
          <w:szCs w:val="24"/>
        </w:rPr>
        <w:t xml:space="preserve"> </w:t>
      </w:r>
      <w:r w:rsidRPr="00812F26">
        <w:rPr>
          <w:sz w:val="24"/>
          <w:szCs w:val="24"/>
        </w:rPr>
        <w:br w:type="page"/>
      </w:r>
    </w:p>
    <w:p w:rsidR="00BA472E" w:rsidRPr="00812F26" w:rsidRDefault="005E576D">
      <w:pPr>
        <w:spacing w:after="464" w:line="283" w:lineRule="auto"/>
        <w:ind w:left="4532" w:right="30"/>
        <w:jc w:val="right"/>
        <w:rPr>
          <w:sz w:val="24"/>
          <w:szCs w:val="24"/>
        </w:rPr>
      </w:pPr>
      <w:r w:rsidRPr="00812F26">
        <w:rPr>
          <w:sz w:val="24"/>
          <w:szCs w:val="24"/>
        </w:rPr>
        <w:lastRenderedPageBreak/>
        <w:t xml:space="preserve">Приложение № 1 </w:t>
      </w:r>
    </w:p>
    <w:p w:rsidR="00BA472E" w:rsidRPr="00812F26" w:rsidRDefault="005E576D">
      <w:pPr>
        <w:pStyle w:val="1"/>
        <w:spacing w:after="210"/>
        <w:ind w:left="511" w:right="214"/>
        <w:rPr>
          <w:sz w:val="24"/>
          <w:szCs w:val="24"/>
        </w:rPr>
      </w:pPr>
      <w:r w:rsidRPr="00812F26">
        <w:rPr>
          <w:sz w:val="24"/>
          <w:szCs w:val="24"/>
        </w:rPr>
        <w:t xml:space="preserve">Форма заявления </w:t>
      </w:r>
    </w:p>
    <w:p w:rsidR="00BA472E" w:rsidRPr="00812F26" w:rsidRDefault="005E576D">
      <w:pPr>
        <w:spacing w:after="259" w:line="283" w:lineRule="auto"/>
        <w:ind w:left="4532" w:right="746"/>
        <w:jc w:val="right"/>
        <w:rPr>
          <w:sz w:val="24"/>
          <w:szCs w:val="24"/>
        </w:rPr>
      </w:pPr>
      <w:r w:rsidRPr="00812F26">
        <w:rPr>
          <w:sz w:val="24"/>
          <w:szCs w:val="24"/>
        </w:rPr>
        <w:t>Председателю Комиссии по урегулированию споров между участниками образовательных от</w:t>
      </w:r>
      <w:r w:rsidR="00C4500B">
        <w:rPr>
          <w:sz w:val="24"/>
          <w:szCs w:val="24"/>
        </w:rPr>
        <w:t>ношений в МБДОУ детский сад № 15</w:t>
      </w:r>
      <w:r w:rsidRPr="00812F26">
        <w:rPr>
          <w:sz w:val="24"/>
          <w:szCs w:val="24"/>
        </w:rPr>
        <w:t xml:space="preserve"> города Белово </w:t>
      </w:r>
    </w:p>
    <w:p w:rsidR="00BA472E" w:rsidRPr="00812F26" w:rsidRDefault="005E576D">
      <w:pPr>
        <w:spacing w:after="698" w:line="283" w:lineRule="auto"/>
        <w:ind w:left="4532" w:right="1224"/>
        <w:jc w:val="right"/>
        <w:rPr>
          <w:sz w:val="24"/>
          <w:szCs w:val="24"/>
        </w:rPr>
      </w:pPr>
      <w:r w:rsidRPr="00812F26">
        <w:rPr>
          <w:sz w:val="24"/>
          <w:szCs w:val="24"/>
        </w:rPr>
        <w:t xml:space="preserve">(Ф.И.О., должность) </w:t>
      </w:r>
    </w:p>
    <w:p w:rsidR="00BA472E" w:rsidRPr="00812F26" w:rsidRDefault="005E576D">
      <w:pPr>
        <w:spacing w:after="182" w:line="259" w:lineRule="auto"/>
        <w:ind w:left="389" w:right="0" w:firstLine="0"/>
        <w:jc w:val="center"/>
        <w:rPr>
          <w:sz w:val="24"/>
          <w:szCs w:val="24"/>
        </w:rPr>
      </w:pPr>
      <w:r w:rsidRPr="00812F26">
        <w:rPr>
          <w:sz w:val="24"/>
          <w:szCs w:val="24"/>
        </w:rPr>
        <w:t xml:space="preserve">Заявление </w:t>
      </w:r>
    </w:p>
    <w:p w:rsidR="00BA472E" w:rsidRPr="00812F26" w:rsidRDefault="005E576D">
      <w:pPr>
        <w:spacing w:after="388"/>
        <w:ind w:left="110"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Прошу рассмотреть на заседании комиссии по урегулированию образовательных отношений в учреждении ______________________________  </w:t>
      </w: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BA472E" w:rsidRDefault="005E576D">
      <w:pPr>
        <w:spacing w:after="227"/>
        <w:ind w:left="2259" w:right="139"/>
        <w:rPr>
          <w:sz w:val="24"/>
          <w:szCs w:val="24"/>
        </w:rPr>
      </w:pPr>
      <w:r w:rsidRPr="00812F26">
        <w:rPr>
          <w:sz w:val="24"/>
          <w:szCs w:val="24"/>
        </w:rPr>
        <w:t xml:space="preserve">(содержание жалобы, обращения, предложения) </w:t>
      </w: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C4500B" w:rsidRDefault="00C4500B">
      <w:pPr>
        <w:spacing w:after="227"/>
        <w:ind w:left="2259" w:right="139"/>
        <w:rPr>
          <w:sz w:val="24"/>
          <w:szCs w:val="24"/>
        </w:rPr>
      </w:pPr>
    </w:p>
    <w:p w:rsidR="00C4500B" w:rsidRPr="00812F26" w:rsidRDefault="00C4500B">
      <w:pPr>
        <w:spacing w:after="227"/>
        <w:ind w:left="2259" w:right="139"/>
        <w:rPr>
          <w:sz w:val="24"/>
          <w:szCs w:val="24"/>
        </w:rPr>
      </w:pPr>
    </w:p>
    <w:p w:rsidR="00BA472E" w:rsidRPr="00812F26" w:rsidRDefault="00812F26" w:rsidP="00C4500B">
      <w:pPr>
        <w:spacing w:after="465"/>
        <w:ind w:left="110" w:right="0"/>
        <w:rPr>
          <w:sz w:val="24"/>
          <w:szCs w:val="24"/>
        </w:rPr>
      </w:pPr>
      <w:r w:rsidRPr="00812F26">
        <w:rPr>
          <w:sz w:val="24"/>
          <w:szCs w:val="24"/>
        </w:rPr>
        <w:t>«__»</w:t>
      </w:r>
      <w:r w:rsidR="005E576D" w:rsidRPr="00812F26">
        <w:rPr>
          <w:sz w:val="24"/>
          <w:szCs w:val="24"/>
        </w:rPr>
        <w:t xml:space="preserve"> ________ 20 _ г. </w:t>
      </w:r>
      <w:r w:rsidR="005E576D" w:rsidRPr="00812F26">
        <w:rPr>
          <w:sz w:val="24"/>
          <w:szCs w:val="24"/>
        </w:rPr>
        <w:tab/>
        <w:t xml:space="preserve"> _______ / ___________/ (подпись, расшифровка) </w:t>
      </w:r>
    </w:p>
    <w:p w:rsidR="00BA472E" w:rsidRDefault="005E576D">
      <w:pPr>
        <w:spacing w:after="0" w:line="259" w:lineRule="auto"/>
        <w:ind w:left="0" w:right="0" w:firstLine="0"/>
        <w:jc w:val="left"/>
      </w:pPr>
      <w:r>
        <w:rPr>
          <w:rFonts w:ascii="Courier New" w:eastAsia="Courier New" w:hAnsi="Courier New" w:cs="Courier New"/>
          <w:sz w:val="2"/>
        </w:rPr>
        <w:t xml:space="preserve"> </w:t>
      </w:r>
    </w:p>
    <w:p w:rsidR="00BA472E" w:rsidRDefault="00BA472E">
      <w:pPr>
        <w:spacing w:after="0" w:line="259" w:lineRule="auto"/>
        <w:ind w:left="96" w:right="0" w:firstLine="0"/>
        <w:jc w:val="left"/>
      </w:pPr>
    </w:p>
    <w:sectPr w:rsidR="00BA472E" w:rsidSect="00440CC7">
      <w:footerReference w:type="even" r:id="rId8"/>
      <w:footerReference w:type="default" r:id="rId9"/>
      <w:footerReference w:type="first" r:id="rId10"/>
      <w:pgSz w:w="11908" w:h="16836"/>
      <w:pgMar w:top="548" w:right="1002" w:bottom="2" w:left="567" w:header="720" w:footer="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79C" w:rsidRDefault="00E7079C">
      <w:pPr>
        <w:spacing w:after="0" w:line="240" w:lineRule="auto"/>
      </w:pPr>
      <w:r>
        <w:separator/>
      </w:r>
    </w:p>
  </w:endnote>
  <w:endnote w:type="continuationSeparator" w:id="0">
    <w:p w:rsidR="00E7079C" w:rsidRDefault="00E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2E" w:rsidRDefault="007C173F">
    <w:pPr>
      <w:spacing w:after="0" w:line="259" w:lineRule="auto"/>
      <w:ind w:left="0" w:right="119" w:firstLine="0"/>
      <w:jc w:val="right"/>
    </w:pPr>
    <w:r w:rsidRPr="007C173F">
      <w:fldChar w:fldCharType="begin"/>
    </w:r>
    <w:r w:rsidR="005E576D">
      <w:instrText xml:space="preserve"> PAGE   \* MERGEFORMAT </w:instrText>
    </w:r>
    <w:r w:rsidRPr="007C173F">
      <w:fldChar w:fldCharType="separate"/>
    </w:r>
    <w:r w:rsidR="005E576D">
      <w:rPr>
        <w:rFonts w:ascii="Calibri" w:eastAsia="Calibri" w:hAnsi="Calibri" w:cs="Calibri"/>
        <w:sz w:val="21"/>
      </w:rPr>
      <w:t>2</w:t>
    </w:r>
    <w:r>
      <w:rPr>
        <w:rFonts w:ascii="Calibri" w:eastAsia="Calibri" w:hAnsi="Calibri" w:cs="Calibri"/>
        <w:sz w:val="21"/>
      </w:rPr>
      <w:fldChar w:fldCharType="end"/>
    </w:r>
  </w:p>
  <w:p w:rsidR="00BA472E" w:rsidRDefault="005E576D">
    <w:pPr>
      <w:spacing w:after="0" w:line="259" w:lineRule="auto"/>
      <w:ind w:left="208" w:right="0" w:firstLine="0"/>
      <w:jc w:val="lef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2E" w:rsidRDefault="007C173F">
    <w:pPr>
      <w:spacing w:after="0" w:line="259" w:lineRule="auto"/>
      <w:ind w:left="0" w:right="119" w:firstLine="0"/>
      <w:jc w:val="right"/>
    </w:pPr>
    <w:r w:rsidRPr="007C173F">
      <w:fldChar w:fldCharType="begin"/>
    </w:r>
    <w:r w:rsidR="005E576D">
      <w:instrText xml:space="preserve"> PAGE   \* MERGEFORMAT </w:instrText>
    </w:r>
    <w:r w:rsidRPr="007C173F">
      <w:fldChar w:fldCharType="separate"/>
    </w:r>
    <w:r w:rsidR="00440CC7" w:rsidRPr="00440CC7">
      <w:rPr>
        <w:rFonts w:ascii="Calibri" w:eastAsia="Calibri" w:hAnsi="Calibri" w:cs="Calibri"/>
        <w:noProof/>
        <w:sz w:val="21"/>
      </w:rPr>
      <w:t>1</w:t>
    </w:r>
    <w:r>
      <w:rPr>
        <w:rFonts w:ascii="Calibri" w:eastAsia="Calibri" w:hAnsi="Calibri" w:cs="Calibri"/>
        <w:sz w:val="21"/>
      </w:rPr>
      <w:fldChar w:fldCharType="end"/>
    </w:r>
  </w:p>
  <w:p w:rsidR="00BA472E" w:rsidRDefault="005E576D">
    <w:pPr>
      <w:spacing w:after="0" w:line="259" w:lineRule="auto"/>
      <w:ind w:left="208" w:right="0" w:firstLine="0"/>
      <w:jc w:val="lef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72E" w:rsidRDefault="007C173F">
    <w:pPr>
      <w:spacing w:after="0" w:line="259" w:lineRule="auto"/>
      <w:ind w:left="0" w:right="119" w:firstLine="0"/>
      <w:jc w:val="right"/>
    </w:pPr>
    <w:r w:rsidRPr="007C173F">
      <w:fldChar w:fldCharType="begin"/>
    </w:r>
    <w:r w:rsidR="005E576D">
      <w:instrText xml:space="preserve"> PAGE   \* MERGEFORMAT </w:instrText>
    </w:r>
    <w:r w:rsidRPr="007C173F">
      <w:fldChar w:fldCharType="separate"/>
    </w:r>
    <w:r w:rsidR="005E576D">
      <w:rPr>
        <w:rFonts w:ascii="Calibri" w:eastAsia="Calibri" w:hAnsi="Calibri" w:cs="Calibri"/>
        <w:sz w:val="21"/>
      </w:rPr>
      <w:t>2</w:t>
    </w:r>
    <w:r>
      <w:rPr>
        <w:rFonts w:ascii="Calibri" w:eastAsia="Calibri" w:hAnsi="Calibri" w:cs="Calibri"/>
        <w:sz w:val="21"/>
      </w:rPr>
      <w:fldChar w:fldCharType="end"/>
    </w:r>
  </w:p>
  <w:p w:rsidR="00BA472E" w:rsidRDefault="005E576D">
    <w:pPr>
      <w:spacing w:after="0" w:line="259" w:lineRule="auto"/>
      <w:ind w:left="208" w:right="0" w:firstLine="0"/>
      <w:jc w:val="left"/>
    </w:pPr>
    <w:r>
      <w:rPr>
        <w:rFonts w:ascii="Courier New" w:eastAsia="Courier New" w:hAnsi="Courier New" w:cs="Courier New"/>
        <w:sz w:val="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79C" w:rsidRDefault="00E7079C">
      <w:pPr>
        <w:spacing w:after="0" w:line="240" w:lineRule="auto"/>
      </w:pPr>
      <w:r>
        <w:separator/>
      </w:r>
    </w:p>
  </w:footnote>
  <w:footnote w:type="continuationSeparator" w:id="0">
    <w:p w:rsidR="00E7079C" w:rsidRDefault="00E70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5936"/>
    <w:multiLevelType w:val="multilevel"/>
    <w:tmpl w:val="4E28A86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545896"/>
    <w:multiLevelType w:val="multilevel"/>
    <w:tmpl w:val="9B1ADA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9A2EE2"/>
    <w:multiLevelType w:val="hybridMultilevel"/>
    <w:tmpl w:val="7AFA3FBC"/>
    <w:lvl w:ilvl="0" w:tplc="88ACD710">
      <w:start w:val="14"/>
      <w:numFmt w:val="decimal"/>
      <w:lvlText w:val="%1.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FC88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46DA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B4A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80E3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464E5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289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FB00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82A2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417B0E"/>
    <w:multiLevelType w:val="hybridMultilevel"/>
    <w:tmpl w:val="39141168"/>
    <w:lvl w:ilvl="0" w:tplc="1DFE0756">
      <w:start w:val="1"/>
      <w:numFmt w:val="bullet"/>
      <w:lvlText w:val="-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79C7B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B65E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B20CC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7643A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F7244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10B0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9F6DF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4848B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BB1297"/>
    <w:multiLevelType w:val="multilevel"/>
    <w:tmpl w:val="D0B2D92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7B967C5"/>
    <w:multiLevelType w:val="multilevel"/>
    <w:tmpl w:val="5EDA5A1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Restart w:val="0"/>
      <w:lvlText w:val="%1.%2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8BB08A5"/>
    <w:multiLevelType w:val="multilevel"/>
    <w:tmpl w:val="B0D0A3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DB74934"/>
    <w:multiLevelType w:val="multilevel"/>
    <w:tmpl w:val="4D144A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72E"/>
    <w:rsid w:val="003A238E"/>
    <w:rsid w:val="003D5AC3"/>
    <w:rsid w:val="00440CC7"/>
    <w:rsid w:val="005E576D"/>
    <w:rsid w:val="0060670A"/>
    <w:rsid w:val="007C173F"/>
    <w:rsid w:val="00812F26"/>
    <w:rsid w:val="00AB0769"/>
    <w:rsid w:val="00B912CF"/>
    <w:rsid w:val="00BA472E"/>
    <w:rsid w:val="00C4500B"/>
    <w:rsid w:val="00CD43E0"/>
    <w:rsid w:val="00DF0DBD"/>
    <w:rsid w:val="00E7079C"/>
    <w:rsid w:val="00EF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0A"/>
    <w:pPr>
      <w:spacing w:after="5" w:line="305" w:lineRule="auto"/>
      <w:ind w:left="218" w:right="14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0670A"/>
    <w:pPr>
      <w:keepNext/>
      <w:keepLines/>
      <w:spacing w:after="25"/>
      <w:ind w:left="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670A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0670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F4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7B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C4500B"/>
    <w:pPr>
      <w:widowControl w:val="0"/>
      <w:autoSpaceDE w:val="0"/>
      <w:autoSpaceDN w:val="0"/>
      <w:spacing w:after="0" w:line="240" w:lineRule="auto"/>
      <w:ind w:left="113" w:right="0" w:firstLine="0"/>
      <w:jc w:val="left"/>
    </w:pPr>
    <w:rPr>
      <w:color w:val="auto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4500B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2019-11-01T02:24:00Z</cp:lastPrinted>
  <dcterms:created xsi:type="dcterms:W3CDTF">2019-11-25T04:31:00Z</dcterms:created>
  <dcterms:modified xsi:type="dcterms:W3CDTF">2019-11-25T04:31:00Z</dcterms:modified>
</cp:coreProperties>
</file>