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FA" w:rsidRDefault="00777DFA" w:rsidP="00777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DFA">
        <w:rPr>
          <w:rFonts w:ascii="Times New Roman" w:hAnsi="Times New Roman" w:cs="Times New Roman"/>
          <w:b/>
          <w:sz w:val="28"/>
          <w:szCs w:val="28"/>
        </w:rPr>
        <w:t>Аннотация на рабочие программы воспитателей МБДОУ</w:t>
      </w:r>
    </w:p>
    <w:p w:rsidR="00777DFA" w:rsidRPr="00777DFA" w:rsidRDefault="00777DFA" w:rsidP="00777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DFA">
        <w:rPr>
          <w:rFonts w:ascii="Times New Roman" w:hAnsi="Times New Roman" w:cs="Times New Roman"/>
          <w:b/>
          <w:sz w:val="28"/>
          <w:szCs w:val="28"/>
        </w:rPr>
        <w:t xml:space="preserve"> детский сад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DF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77DFA">
        <w:rPr>
          <w:rFonts w:ascii="Times New Roman" w:hAnsi="Times New Roman" w:cs="Times New Roman"/>
          <w:b/>
          <w:sz w:val="28"/>
          <w:szCs w:val="28"/>
        </w:rPr>
        <w:t>5 города Белово</w:t>
      </w:r>
    </w:p>
    <w:p w:rsidR="00777DFA" w:rsidRDefault="00777DFA" w:rsidP="00777DFA">
      <w:pPr>
        <w:jc w:val="both"/>
        <w:rPr>
          <w:rFonts w:ascii="Times New Roman" w:hAnsi="Times New Roman" w:cs="Times New Roman"/>
          <w:sz w:val="28"/>
          <w:szCs w:val="28"/>
        </w:rPr>
      </w:pPr>
      <w:r w:rsidRPr="00777DFA">
        <w:rPr>
          <w:rFonts w:ascii="Times New Roman" w:hAnsi="Times New Roman" w:cs="Times New Roman"/>
          <w:sz w:val="28"/>
          <w:szCs w:val="28"/>
        </w:rPr>
        <w:t xml:space="preserve">Рабочие программы педагогов построены на основе учета конкретных условий, образовательных потребностей и особенностей развития детей каждой дошкольной группы.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 Ведущие цели рабочих программ — формирование основ базовой культуры личности ребенка,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 </w:t>
      </w:r>
    </w:p>
    <w:p w:rsidR="00777DFA" w:rsidRDefault="00777DFA" w:rsidP="00777DFA">
      <w:pPr>
        <w:jc w:val="both"/>
        <w:rPr>
          <w:rFonts w:ascii="Times New Roman" w:hAnsi="Times New Roman" w:cs="Times New Roman"/>
          <w:sz w:val="28"/>
          <w:szCs w:val="28"/>
        </w:rPr>
      </w:pPr>
      <w:r w:rsidRPr="00777DFA">
        <w:rPr>
          <w:rFonts w:ascii="Times New Roman" w:hAnsi="Times New Roman" w:cs="Times New Roman"/>
          <w:sz w:val="28"/>
          <w:szCs w:val="28"/>
        </w:rPr>
        <w:t xml:space="preserve">- патриотизм; </w:t>
      </w:r>
    </w:p>
    <w:p w:rsidR="00777DFA" w:rsidRDefault="00777DFA" w:rsidP="00777DFA">
      <w:pPr>
        <w:jc w:val="both"/>
        <w:rPr>
          <w:rFonts w:ascii="Times New Roman" w:hAnsi="Times New Roman" w:cs="Times New Roman"/>
          <w:sz w:val="28"/>
          <w:szCs w:val="28"/>
        </w:rPr>
      </w:pPr>
      <w:r w:rsidRPr="00777DFA">
        <w:rPr>
          <w:rFonts w:ascii="Times New Roman" w:hAnsi="Times New Roman" w:cs="Times New Roman"/>
          <w:sz w:val="28"/>
          <w:szCs w:val="28"/>
        </w:rPr>
        <w:t>- активная жизненная позиция;</w:t>
      </w:r>
    </w:p>
    <w:p w:rsidR="00777DFA" w:rsidRDefault="00777DFA" w:rsidP="00777DFA">
      <w:pPr>
        <w:jc w:val="both"/>
        <w:rPr>
          <w:rFonts w:ascii="Times New Roman" w:hAnsi="Times New Roman" w:cs="Times New Roman"/>
          <w:sz w:val="28"/>
          <w:szCs w:val="28"/>
        </w:rPr>
      </w:pPr>
      <w:r w:rsidRPr="00777DFA">
        <w:rPr>
          <w:rFonts w:ascii="Times New Roman" w:hAnsi="Times New Roman" w:cs="Times New Roman"/>
          <w:sz w:val="28"/>
          <w:szCs w:val="28"/>
        </w:rPr>
        <w:t xml:space="preserve"> - творческий подход в решении различных жизненных ситуаций; </w:t>
      </w:r>
    </w:p>
    <w:p w:rsidR="00777DFA" w:rsidRDefault="00777DFA" w:rsidP="00777DFA">
      <w:pPr>
        <w:jc w:val="both"/>
        <w:rPr>
          <w:rFonts w:ascii="Times New Roman" w:hAnsi="Times New Roman" w:cs="Times New Roman"/>
          <w:sz w:val="28"/>
          <w:szCs w:val="28"/>
        </w:rPr>
      </w:pPr>
      <w:r w:rsidRPr="00777DFA">
        <w:rPr>
          <w:rFonts w:ascii="Times New Roman" w:hAnsi="Times New Roman" w:cs="Times New Roman"/>
          <w:sz w:val="28"/>
          <w:szCs w:val="28"/>
        </w:rPr>
        <w:t xml:space="preserve">- уважение к традиционным ценностям. </w:t>
      </w:r>
    </w:p>
    <w:p w:rsidR="00777DFA" w:rsidRDefault="00777DFA" w:rsidP="00777DFA">
      <w:pPr>
        <w:jc w:val="both"/>
        <w:rPr>
          <w:rFonts w:ascii="Times New Roman" w:hAnsi="Times New Roman" w:cs="Times New Roman"/>
          <w:sz w:val="28"/>
          <w:szCs w:val="28"/>
        </w:rPr>
      </w:pPr>
      <w:r w:rsidRPr="00777DFA">
        <w:rPr>
          <w:rFonts w:ascii="Times New Roman" w:hAnsi="Times New Roman" w:cs="Times New Roman"/>
          <w:sz w:val="28"/>
          <w:szCs w:val="28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 Программы построены на позициях гуманно-личностного отношения к ребенку и направлены на его всестороннее развитие, формирование духовных и общечеловеческих ценностей, а также способностей и интегративных качеств. В Программах отсутствуют жесткая регламентация знаний детей и предметный центризм в обучении. </w:t>
      </w:r>
    </w:p>
    <w:p w:rsidR="00777DFA" w:rsidRDefault="00777DFA" w:rsidP="00777DFA">
      <w:pPr>
        <w:jc w:val="both"/>
        <w:rPr>
          <w:rFonts w:ascii="Times New Roman" w:hAnsi="Times New Roman" w:cs="Times New Roman"/>
          <w:sz w:val="28"/>
          <w:szCs w:val="28"/>
        </w:rPr>
      </w:pPr>
      <w:r w:rsidRPr="00777DFA">
        <w:rPr>
          <w:rFonts w:ascii="Times New Roman" w:hAnsi="Times New Roman" w:cs="Times New Roman"/>
          <w:sz w:val="28"/>
          <w:szCs w:val="28"/>
        </w:rPr>
        <w:t xml:space="preserve">Программы: </w:t>
      </w:r>
    </w:p>
    <w:p w:rsidR="00777DFA" w:rsidRDefault="00777DFA" w:rsidP="00777DFA">
      <w:pPr>
        <w:jc w:val="both"/>
        <w:rPr>
          <w:rFonts w:ascii="Times New Roman" w:hAnsi="Times New Roman" w:cs="Times New Roman"/>
          <w:sz w:val="28"/>
          <w:szCs w:val="28"/>
        </w:rPr>
      </w:pPr>
      <w:r w:rsidRPr="00777DFA">
        <w:rPr>
          <w:rFonts w:ascii="Times New Roman" w:hAnsi="Times New Roman" w:cs="Times New Roman"/>
          <w:sz w:val="28"/>
          <w:szCs w:val="28"/>
        </w:rPr>
        <w:t xml:space="preserve">- соответствуют принципу развивающего образования, целью которого является развитие ребенка; </w:t>
      </w:r>
    </w:p>
    <w:p w:rsidR="00777DFA" w:rsidRDefault="00777DFA" w:rsidP="00777DFA">
      <w:pPr>
        <w:jc w:val="both"/>
        <w:rPr>
          <w:rFonts w:ascii="Times New Roman" w:hAnsi="Times New Roman" w:cs="Times New Roman"/>
          <w:sz w:val="28"/>
          <w:szCs w:val="28"/>
        </w:rPr>
      </w:pPr>
      <w:r w:rsidRPr="00777DFA">
        <w:rPr>
          <w:rFonts w:ascii="Times New Roman" w:hAnsi="Times New Roman" w:cs="Times New Roman"/>
          <w:sz w:val="28"/>
          <w:szCs w:val="28"/>
        </w:rPr>
        <w:t>- сочетают принципы научной обоснованности и практической применимости;</w:t>
      </w:r>
    </w:p>
    <w:p w:rsidR="00777DFA" w:rsidRDefault="00777DFA" w:rsidP="00777DFA">
      <w:pPr>
        <w:jc w:val="both"/>
        <w:rPr>
          <w:rFonts w:ascii="Times New Roman" w:hAnsi="Times New Roman" w:cs="Times New Roman"/>
          <w:sz w:val="28"/>
          <w:szCs w:val="28"/>
        </w:rPr>
      </w:pPr>
      <w:r w:rsidRPr="00777DFA">
        <w:rPr>
          <w:rFonts w:ascii="Times New Roman" w:hAnsi="Times New Roman" w:cs="Times New Roman"/>
          <w:sz w:val="28"/>
          <w:szCs w:val="28"/>
        </w:rPr>
        <w:lastRenderedPageBreak/>
        <w:t xml:space="preserve"> - соответствуют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777DFA" w:rsidRDefault="00777DFA" w:rsidP="00777DFA">
      <w:pPr>
        <w:jc w:val="both"/>
        <w:rPr>
          <w:rFonts w:ascii="Times New Roman" w:hAnsi="Times New Roman" w:cs="Times New Roman"/>
          <w:sz w:val="28"/>
          <w:szCs w:val="28"/>
        </w:rPr>
      </w:pPr>
      <w:r w:rsidRPr="00777DFA">
        <w:rPr>
          <w:rFonts w:ascii="Times New Roman" w:hAnsi="Times New Roman" w:cs="Times New Roman"/>
          <w:sz w:val="28"/>
          <w:szCs w:val="28"/>
        </w:rPr>
        <w:t xml:space="preserve">- обеспечивают единство воспитательных, развивающих и обучающих целей и задач процесса образования детей, в ходе реализации которых формируются такие качества, которые являются ключевыми в развитии дошкольников; </w:t>
      </w:r>
    </w:p>
    <w:p w:rsidR="00777DFA" w:rsidRDefault="00777DFA" w:rsidP="00777DFA">
      <w:pPr>
        <w:jc w:val="both"/>
        <w:rPr>
          <w:rFonts w:ascii="Times New Roman" w:hAnsi="Times New Roman" w:cs="Times New Roman"/>
          <w:sz w:val="28"/>
          <w:szCs w:val="28"/>
        </w:rPr>
      </w:pPr>
      <w:r w:rsidRPr="00777DFA">
        <w:rPr>
          <w:rFonts w:ascii="Times New Roman" w:hAnsi="Times New Roman" w:cs="Times New Roman"/>
          <w:sz w:val="28"/>
          <w:szCs w:val="28"/>
        </w:rPr>
        <w:t>- строятся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777DFA" w:rsidRDefault="00777DFA" w:rsidP="00777DFA">
      <w:pPr>
        <w:jc w:val="both"/>
        <w:rPr>
          <w:rFonts w:ascii="Times New Roman" w:hAnsi="Times New Roman" w:cs="Times New Roman"/>
          <w:sz w:val="28"/>
          <w:szCs w:val="28"/>
        </w:rPr>
      </w:pPr>
      <w:r w:rsidRPr="00777DFA">
        <w:rPr>
          <w:rFonts w:ascii="Times New Roman" w:hAnsi="Times New Roman" w:cs="Times New Roman"/>
          <w:sz w:val="28"/>
          <w:szCs w:val="28"/>
        </w:rPr>
        <w:t xml:space="preserve"> - основываются на комплексно-тематическом принципе построения образовательного процесса;</w:t>
      </w:r>
    </w:p>
    <w:p w:rsidR="00777DFA" w:rsidRDefault="00777DFA" w:rsidP="00777DFA">
      <w:pPr>
        <w:jc w:val="both"/>
        <w:rPr>
          <w:rFonts w:ascii="Times New Roman" w:hAnsi="Times New Roman" w:cs="Times New Roman"/>
          <w:sz w:val="28"/>
          <w:szCs w:val="28"/>
        </w:rPr>
      </w:pPr>
      <w:r w:rsidRPr="00777DFA">
        <w:rPr>
          <w:rFonts w:ascii="Times New Roman" w:hAnsi="Times New Roman" w:cs="Times New Roman"/>
          <w:sz w:val="28"/>
          <w:szCs w:val="28"/>
        </w:rPr>
        <w:t xml:space="preserve"> - предусматривают решение программных образовательных задач в совместной деятельности взрослого и детей, самостоятельной деятельности дошкольников не только в </w:t>
      </w:r>
      <w:r>
        <w:rPr>
          <w:rFonts w:ascii="Times New Roman" w:hAnsi="Times New Roman" w:cs="Times New Roman"/>
          <w:sz w:val="28"/>
          <w:szCs w:val="28"/>
        </w:rPr>
        <w:t>рамках Н</w:t>
      </w:r>
      <w:r w:rsidRPr="00777DFA">
        <w:rPr>
          <w:rFonts w:ascii="Times New Roman" w:hAnsi="Times New Roman" w:cs="Times New Roman"/>
          <w:sz w:val="28"/>
          <w:szCs w:val="28"/>
        </w:rPr>
        <w:t xml:space="preserve">ОД, но и при проведении режимных моментов в соответствии со спецификой дошкольного образования; </w:t>
      </w:r>
    </w:p>
    <w:p w:rsidR="00777DFA" w:rsidRDefault="00777DFA" w:rsidP="00777DFA">
      <w:pPr>
        <w:jc w:val="both"/>
        <w:rPr>
          <w:rFonts w:ascii="Times New Roman" w:hAnsi="Times New Roman" w:cs="Times New Roman"/>
          <w:sz w:val="28"/>
          <w:szCs w:val="28"/>
        </w:rPr>
      </w:pPr>
      <w:r w:rsidRPr="00777DFA">
        <w:rPr>
          <w:rFonts w:ascii="Times New Roman" w:hAnsi="Times New Roman" w:cs="Times New Roman"/>
          <w:sz w:val="28"/>
          <w:szCs w:val="28"/>
        </w:rPr>
        <w:t>- предполагают построение образовательного процесса в дошкольных группах на адекватных возрасту формах работы с детьми.</w:t>
      </w:r>
    </w:p>
    <w:p w:rsidR="00777DFA" w:rsidRDefault="00777DFA" w:rsidP="00777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7DFA">
        <w:rPr>
          <w:rFonts w:ascii="Times New Roman" w:hAnsi="Times New Roman" w:cs="Times New Roman"/>
          <w:sz w:val="28"/>
          <w:szCs w:val="28"/>
        </w:rPr>
        <w:t xml:space="preserve"> Основной формой работы с детьми и ведущим видом их деятельности является игра. Содержание образовательной деятельности в программы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DFA" w:rsidRDefault="00777DFA" w:rsidP="00777DFA">
      <w:pPr>
        <w:jc w:val="both"/>
        <w:rPr>
          <w:rFonts w:ascii="Times New Roman" w:hAnsi="Times New Roman" w:cs="Times New Roman"/>
          <w:sz w:val="28"/>
          <w:szCs w:val="28"/>
        </w:rPr>
      </w:pPr>
      <w:r w:rsidRPr="00777DFA">
        <w:rPr>
          <w:rFonts w:ascii="Times New Roman" w:hAnsi="Times New Roman" w:cs="Times New Roman"/>
          <w:sz w:val="28"/>
          <w:szCs w:val="28"/>
        </w:rPr>
        <w:t xml:space="preserve">- социально-коммуникативное развитие, </w:t>
      </w:r>
    </w:p>
    <w:p w:rsidR="00777DFA" w:rsidRDefault="00777DFA" w:rsidP="00777DFA">
      <w:pPr>
        <w:jc w:val="both"/>
        <w:rPr>
          <w:rFonts w:ascii="Times New Roman" w:hAnsi="Times New Roman" w:cs="Times New Roman"/>
          <w:sz w:val="28"/>
          <w:szCs w:val="28"/>
        </w:rPr>
      </w:pPr>
      <w:r w:rsidRPr="00777DFA">
        <w:rPr>
          <w:rFonts w:ascii="Times New Roman" w:hAnsi="Times New Roman" w:cs="Times New Roman"/>
          <w:sz w:val="28"/>
          <w:szCs w:val="28"/>
        </w:rPr>
        <w:t xml:space="preserve">- познавательное развитие, </w:t>
      </w:r>
    </w:p>
    <w:p w:rsidR="00777DFA" w:rsidRDefault="00777DFA" w:rsidP="00777DFA">
      <w:pPr>
        <w:jc w:val="both"/>
        <w:rPr>
          <w:rFonts w:ascii="Times New Roman" w:hAnsi="Times New Roman" w:cs="Times New Roman"/>
          <w:sz w:val="28"/>
          <w:szCs w:val="28"/>
        </w:rPr>
      </w:pPr>
      <w:r w:rsidRPr="00777DFA">
        <w:rPr>
          <w:rFonts w:ascii="Times New Roman" w:hAnsi="Times New Roman" w:cs="Times New Roman"/>
          <w:sz w:val="28"/>
          <w:szCs w:val="28"/>
        </w:rPr>
        <w:t>- речевое развитие,</w:t>
      </w:r>
    </w:p>
    <w:p w:rsidR="00777DFA" w:rsidRDefault="00777DFA" w:rsidP="00777DFA">
      <w:pPr>
        <w:jc w:val="both"/>
        <w:rPr>
          <w:rFonts w:ascii="Times New Roman" w:hAnsi="Times New Roman" w:cs="Times New Roman"/>
          <w:sz w:val="28"/>
          <w:szCs w:val="28"/>
        </w:rPr>
      </w:pPr>
      <w:r w:rsidRPr="00777DFA">
        <w:rPr>
          <w:rFonts w:ascii="Times New Roman" w:hAnsi="Times New Roman" w:cs="Times New Roman"/>
          <w:sz w:val="28"/>
          <w:szCs w:val="28"/>
        </w:rPr>
        <w:t xml:space="preserve"> - художественно-эстетическое развитие,</w:t>
      </w:r>
    </w:p>
    <w:p w:rsidR="00777DFA" w:rsidRDefault="00777DFA" w:rsidP="00777DFA">
      <w:pPr>
        <w:jc w:val="both"/>
        <w:rPr>
          <w:rFonts w:ascii="Times New Roman" w:hAnsi="Times New Roman" w:cs="Times New Roman"/>
          <w:sz w:val="28"/>
          <w:szCs w:val="28"/>
        </w:rPr>
      </w:pPr>
      <w:r w:rsidRPr="00777DFA">
        <w:rPr>
          <w:rFonts w:ascii="Times New Roman" w:hAnsi="Times New Roman" w:cs="Times New Roman"/>
          <w:sz w:val="28"/>
          <w:szCs w:val="28"/>
        </w:rPr>
        <w:t xml:space="preserve"> - физическое развитие. </w:t>
      </w:r>
    </w:p>
    <w:p w:rsidR="0080773E" w:rsidRPr="00777DFA" w:rsidRDefault="00777DFA" w:rsidP="00777DF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7DFA">
        <w:rPr>
          <w:rFonts w:ascii="Times New Roman" w:hAnsi="Times New Roman" w:cs="Times New Roman"/>
          <w:sz w:val="28"/>
          <w:szCs w:val="28"/>
        </w:rPr>
        <w:t xml:space="preserve">Обязательная часть учебного плана </w:t>
      </w:r>
      <w:proofErr w:type="spellStart"/>
      <w:r w:rsidRPr="00777DF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77DFA">
        <w:rPr>
          <w:rFonts w:ascii="Times New Roman" w:hAnsi="Times New Roman" w:cs="Times New Roman"/>
          <w:sz w:val="28"/>
          <w:szCs w:val="28"/>
        </w:rPr>
        <w:t xml:space="preserve">-образовательной работы составлена на основе примерной основной образовательной программы дошкольного образования «От рождения до школы» под редакцией - Н.Е. </w:t>
      </w:r>
      <w:proofErr w:type="spellStart"/>
      <w:r w:rsidRPr="00777DF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777DFA">
        <w:rPr>
          <w:rFonts w:ascii="Times New Roman" w:hAnsi="Times New Roman" w:cs="Times New Roman"/>
          <w:sz w:val="28"/>
          <w:szCs w:val="28"/>
        </w:rPr>
        <w:t xml:space="preserve">, Т С. Комаровой, М.А. Васильевой (в соответствии с ФГОС ДО) и </w:t>
      </w:r>
      <w:r w:rsidRPr="00777DFA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обязательный объем знаний, умений, навыков детей. Таким образом, </w:t>
      </w:r>
      <w:proofErr w:type="spellStart"/>
      <w:r w:rsidRPr="00777DFA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сс </w:t>
      </w:r>
      <w:r w:rsidRPr="00777DFA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77DFA">
        <w:rPr>
          <w:rFonts w:ascii="Times New Roman" w:hAnsi="Times New Roman" w:cs="Times New Roman"/>
          <w:sz w:val="28"/>
          <w:szCs w:val="28"/>
        </w:rPr>
        <w:t>оится с учетом контингента воспитанников, их индивидуальных и возрастных особенностей, социального заказа родителей</w:t>
      </w:r>
    </w:p>
    <w:sectPr w:rsidR="0080773E" w:rsidRPr="0077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FA"/>
    <w:rsid w:val="0007137E"/>
    <w:rsid w:val="00222CE7"/>
    <w:rsid w:val="00406065"/>
    <w:rsid w:val="00777DFA"/>
    <w:rsid w:val="0080773E"/>
    <w:rsid w:val="0092726A"/>
    <w:rsid w:val="00A62237"/>
    <w:rsid w:val="00B50B81"/>
    <w:rsid w:val="00BB71CB"/>
    <w:rsid w:val="00D071D7"/>
    <w:rsid w:val="00EB4975"/>
    <w:rsid w:val="00EC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ДС-15</dc:creator>
  <cp:lastModifiedBy>ДС-15</cp:lastModifiedBy>
  <cp:revision>1</cp:revision>
  <dcterms:created xsi:type="dcterms:W3CDTF">2018-05-19T09:38:00Z</dcterms:created>
  <dcterms:modified xsi:type="dcterms:W3CDTF">2018-05-19T09:41:00Z</dcterms:modified>
</cp:coreProperties>
</file>